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45DF" w:rsidRPr="00E8020B" w:rsidRDefault="00FE45DF" w:rsidP="00FE45DF">
      <w:pPr>
        <w:ind w:left="1988" w:hanging="1988"/>
        <w:jc w:val="both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RAN WG1 Meeting #10</w:t>
      </w:r>
      <w:r>
        <w:rPr>
          <w:rFonts w:ascii="Arial" w:hAnsi="Arial" w:cs="Arial" w:hint="eastAsia"/>
          <w:b/>
          <w:sz w:val="24"/>
          <w:lang w:eastAsia="zh-CN"/>
        </w:rPr>
        <w:t>3</w:t>
      </w:r>
      <w:r w:rsidR="00702088">
        <w:rPr>
          <w:rFonts w:ascii="Arial" w:eastAsiaTheme="minorEastAsia" w:hAnsi="Arial" w:cs="Arial" w:hint="eastAsia"/>
          <w:b/>
          <w:sz w:val="24"/>
          <w:lang w:eastAsia="zh-CN"/>
        </w:rPr>
        <w:t>-e</w:t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  <w:t xml:space="preserve">                </w:t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</w:t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             </w:t>
      </w:r>
      <w:r>
        <w:rPr>
          <w:rFonts w:ascii="Arial" w:hAnsi="Arial" w:cs="Arial"/>
          <w:b/>
          <w:sz w:val="24"/>
        </w:rPr>
        <w:t>R1-200</w:t>
      </w:r>
      <w:r w:rsidR="00B31FB5" w:rsidRPr="00B31FB5">
        <w:rPr>
          <w:rFonts w:ascii="Arial" w:hAnsi="Arial" w:cs="Arial"/>
          <w:b/>
          <w:sz w:val="24"/>
        </w:rPr>
        <w:t>7812</w:t>
      </w:r>
    </w:p>
    <w:p w:rsidR="00FE45DF" w:rsidRPr="00543352" w:rsidRDefault="00FE45DF" w:rsidP="00FE45DF">
      <w:pPr>
        <w:ind w:left="1988" w:hanging="1988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 w:hint="eastAsia"/>
          <w:b/>
          <w:sz w:val="24"/>
          <w:lang w:eastAsia="zh-CN"/>
        </w:rPr>
        <w:t>e-Meeting</w:t>
      </w:r>
      <w:proofErr w:type="gramEnd"/>
      <w:r>
        <w:rPr>
          <w:rFonts w:ascii="Arial" w:hAnsi="Arial" w:cs="Arial" w:hint="eastAsia"/>
          <w:b/>
          <w:sz w:val="24"/>
          <w:lang w:eastAsia="zh-CN"/>
        </w:rPr>
        <w:t>, October 26</w:t>
      </w:r>
      <w:r w:rsidRPr="00B213E3">
        <w:rPr>
          <w:rFonts w:ascii="Arial" w:eastAsiaTheme="minorEastAsia" w:hAnsi="Arial" w:cs="Arial"/>
          <w:b/>
          <w:sz w:val="24"/>
          <w:vertAlign w:val="superscript"/>
          <w:lang w:eastAsia="zh-CN"/>
        </w:rPr>
        <w:t>th</w:t>
      </w:r>
      <w:r w:rsidRPr="002246ED">
        <w:rPr>
          <w:rFonts w:ascii="Arial" w:eastAsiaTheme="minorEastAsia" w:hAnsi="Arial" w:cs="Arial"/>
          <w:b/>
          <w:sz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November 13</w:t>
      </w:r>
      <w:r w:rsidRPr="00B213E3">
        <w:rPr>
          <w:rFonts w:ascii="Arial" w:eastAsiaTheme="minorEastAsia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</w:rPr>
        <w:t>, 2020</w:t>
      </w:r>
      <w:bookmarkStart w:id="0" w:name="_GoBack"/>
      <w:bookmarkEnd w:id="0"/>
    </w:p>
    <w:p w:rsidR="00786E49" w:rsidRPr="00FE45DF" w:rsidRDefault="00786E49" w:rsidP="00786E49">
      <w:pPr>
        <w:pStyle w:val="ae"/>
        <w:rPr>
          <w:rFonts w:eastAsiaTheme="minorEastAsia" w:cs="Arial"/>
          <w:sz w:val="22"/>
          <w:szCs w:val="22"/>
          <w:lang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="00961DCC">
        <w:rPr>
          <w:rFonts w:eastAsiaTheme="minorEastAsia" w:cs="Arial"/>
          <w:sz w:val="22"/>
          <w:szCs w:val="22"/>
          <w:lang w:eastAsia="zh-CN"/>
        </w:rPr>
        <w:t>7.2.4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E55D0E" w:rsidRDefault="00786E49" w:rsidP="002C333E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F54EDF">
        <w:rPr>
          <w:rFonts w:eastAsiaTheme="minorEastAsia" w:hint="eastAsia"/>
          <w:lang w:eastAsia="zh-CN"/>
        </w:rPr>
        <w:t>10</w:t>
      </w:r>
      <w:r w:rsidR="0022389C">
        <w:rPr>
          <w:rFonts w:eastAsiaTheme="minorEastAsia" w:hint="eastAsia"/>
          <w:lang w:eastAsia="zh-CN"/>
        </w:rPr>
        <w:t>2</w:t>
      </w:r>
      <w:r w:rsidR="000953CC">
        <w:rPr>
          <w:rFonts w:eastAsiaTheme="minorEastAsia" w:hint="eastAsia"/>
          <w:lang w:eastAsia="zh-CN"/>
        </w:rPr>
        <w:t>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EE736D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EE736D">
        <w:rPr>
          <w:rFonts w:eastAsiaTheme="minorEastAsia"/>
          <w:lang w:eastAsia="zh-CN"/>
        </w:rPr>
      </w:r>
      <w:r w:rsidR="00EE736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 w:hint="eastAsia"/>
          <w:lang w:eastAsia="zh-CN"/>
        </w:rPr>
        <w:t xml:space="preserve"> </w:t>
      </w:r>
      <w:r w:rsidR="001949D5">
        <w:rPr>
          <w:rFonts w:eastAsiaTheme="minorEastAsia"/>
          <w:lang w:eastAsia="zh-CN"/>
        </w:rPr>
        <w:t>[1]</w:t>
      </w:r>
      <w:r w:rsidR="00EE736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  <w:r w:rsidR="002C333E"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9286"/>
      </w:tblGrid>
      <w:tr w:rsidR="00BD255F" w:rsidTr="00BD255F">
        <w:tc>
          <w:tcPr>
            <w:tcW w:w="9286" w:type="dxa"/>
          </w:tcPr>
          <w:p w:rsidR="00BD255F" w:rsidRDefault="00BD255F" w:rsidP="00BD255F">
            <w:r w:rsidRPr="00247C08">
              <w:rPr>
                <w:highlight w:val="green"/>
              </w:rPr>
              <w:t>Agreements</w:t>
            </w:r>
            <w:r>
              <w:t>:</w:t>
            </w:r>
          </w:p>
          <w:p w:rsidR="00BD255F" w:rsidRPr="00247C08" w:rsidRDefault="00BD255F" w:rsidP="00BD255F">
            <w:pPr>
              <w:numPr>
                <w:ilvl w:val="0"/>
                <w:numId w:val="43"/>
              </w:numPr>
            </w:pPr>
            <w:r w:rsidRPr="00247C08">
              <w:t>C</w:t>
            </w:r>
            <w:r w:rsidRPr="00247C08">
              <w:rPr>
                <w:rFonts w:hint="eastAsia"/>
              </w:rPr>
              <w:t>onfirm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the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working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assumptions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(RAN1#101-e)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about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SL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SCS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and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indication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granularity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the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number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UL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resources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PSBCH.</w:t>
            </w:r>
          </w:p>
          <w:p w:rsidR="00BD255F" w:rsidRDefault="00BD255F" w:rsidP="00BD255F"/>
          <w:p w:rsidR="00BD255F" w:rsidRPr="00063153" w:rsidRDefault="00BD255F" w:rsidP="00BD255F">
            <w:pPr>
              <w:outlineLvl w:val="0"/>
              <w:rPr>
                <w:u w:val="single"/>
              </w:rPr>
            </w:pPr>
            <w:r w:rsidRPr="00063153">
              <w:rPr>
                <w:u w:val="single"/>
              </w:rPr>
              <w:t>Conclusion:</w:t>
            </w:r>
          </w:p>
          <w:p w:rsidR="00BD255F" w:rsidRDefault="00BD255F" w:rsidP="00BD255F">
            <w:pPr>
              <w:numPr>
                <w:ilvl w:val="0"/>
                <w:numId w:val="43"/>
              </w:numPr>
            </w:pPr>
            <w:r w:rsidRPr="00247C08">
              <w:rPr>
                <w:rFonts w:hint="eastAsia"/>
              </w:rPr>
              <w:t>The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locations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slots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that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only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include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uplink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symbols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are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same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as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that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NR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Uu.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The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indication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of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UL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slots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location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is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not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specified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in</w:t>
            </w:r>
            <w:r>
              <w:rPr>
                <w:rFonts w:hint="eastAsia"/>
              </w:rPr>
              <w:t xml:space="preserve"> </w:t>
            </w:r>
            <w:r w:rsidRPr="00247C08">
              <w:rPr>
                <w:rFonts w:hint="eastAsia"/>
              </w:rPr>
              <w:t>PSBCH.</w:t>
            </w:r>
          </w:p>
          <w:p w:rsidR="00BD255F" w:rsidRPr="00247C08" w:rsidRDefault="00BD255F" w:rsidP="00BD255F">
            <w:pPr>
              <w:numPr>
                <w:ilvl w:val="1"/>
                <w:numId w:val="43"/>
              </w:numPr>
            </w:pPr>
            <w:r>
              <w:t>No RAN1 spec impact</w:t>
            </w:r>
          </w:p>
          <w:p w:rsidR="00BD255F" w:rsidRDefault="00BD255F" w:rsidP="00BD255F"/>
          <w:p w:rsidR="00BD255F" w:rsidRPr="00063153" w:rsidRDefault="00BD255F" w:rsidP="00BD255F">
            <w:pPr>
              <w:outlineLvl w:val="0"/>
              <w:rPr>
                <w:u w:val="single"/>
              </w:rPr>
            </w:pPr>
            <w:r w:rsidRPr="00063153">
              <w:rPr>
                <w:u w:val="single"/>
              </w:rPr>
              <w:t>Conclusion:</w:t>
            </w:r>
          </w:p>
          <w:p w:rsidR="00BD255F" w:rsidRPr="00BD255F" w:rsidRDefault="00BD255F" w:rsidP="00BD255F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Gulim" w:hAnsi="Times New Roman" w:cs="Times New Roman"/>
                <w:sz w:val="20"/>
              </w:rPr>
            </w:pPr>
            <w:r w:rsidRPr="00BD255F">
              <w:rPr>
                <w:rFonts w:ascii="Times New Roman" w:eastAsia="Gulim" w:hAnsi="Times New Roman" w:cs="Times New Roman"/>
                <w:sz w:val="20"/>
              </w:rPr>
              <w:t>For reception of an S-SS/PSBCH block, the SL TDD configuration derivation is up to UE implementation.</w:t>
            </w:r>
          </w:p>
          <w:p w:rsidR="00BD255F" w:rsidRPr="00BD255F" w:rsidRDefault="00BD255F" w:rsidP="00BD255F">
            <w:pPr>
              <w:pStyle w:val="af3"/>
              <w:overflowPunct w:val="0"/>
              <w:autoSpaceDE w:val="0"/>
              <w:autoSpaceDN w:val="0"/>
              <w:adjustRightInd w:val="0"/>
              <w:spacing w:after="180"/>
              <w:ind w:left="720" w:firstLineChars="0" w:firstLine="0"/>
              <w:contextualSpacing/>
              <w:textAlignment w:val="baseline"/>
              <w:rPr>
                <w:rFonts w:ascii="Times New Roman" w:eastAsia="Gulim" w:hAnsi="Times New Roman" w:cs="Times New Roman"/>
                <w:sz w:val="20"/>
              </w:rPr>
            </w:pPr>
          </w:p>
          <w:p w:rsidR="00BD255F" w:rsidRPr="00285BBB" w:rsidRDefault="00BD255F" w:rsidP="00BD255F">
            <w:pPr>
              <w:rPr>
                <w:highlight w:val="green"/>
              </w:rPr>
            </w:pPr>
            <w:r w:rsidRPr="00285BBB">
              <w:rPr>
                <w:highlight w:val="green"/>
              </w:rPr>
              <w:t>Agreements:</w:t>
            </w:r>
          </w:p>
          <w:p w:rsidR="00BD255F" w:rsidRPr="00BD255F" w:rsidRDefault="00BD255F" w:rsidP="00BD255F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 xml:space="preserve">When both </w:t>
            </w:r>
            <w:proofErr w:type="spellStart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ConfigurationCommon</w:t>
            </w:r>
            <w:proofErr w:type="spellEnd"/>
            <w:r w:rsidRPr="00BD25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</w:t>
            </w:r>
            <w:proofErr w:type="spellStart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sl</w:t>
            </w:r>
            <w:proofErr w:type="spellEnd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-TDD-Configuration</w:t>
            </w: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 xml:space="preserve"> are not provided </w:t>
            </w:r>
            <w:r w:rsidRPr="00BD255F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[</w:t>
            </w: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 xml:space="preserve">for FDD band </w:t>
            </w:r>
            <w:r w:rsidRPr="00BD255F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or an ITS band</w:t>
            </w:r>
            <w:r w:rsidRPr="00BD255F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]</w:t>
            </w: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 xml:space="preserve">, a bit sequence of </w:t>
            </w:r>
            <w:proofErr w:type="spellStart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sl</w:t>
            </w:r>
            <w:proofErr w:type="spellEnd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-TDD-</w:t>
            </w:r>
            <w:proofErr w:type="spellStart"/>
            <w:r w:rsidRPr="00BD255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Config</w:t>
            </w:r>
            <w:proofErr w:type="spellEnd"/>
            <w:r w:rsidRPr="00BD25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in PSBCH</w:t>
            </w: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 xml:space="preserve"> is set to the following values</w:t>
            </w:r>
            <w:r w:rsidRPr="00BD2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D255F">
              <w:rPr>
                <w:rFonts w:ascii="Times New Roman" w:hAnsi="Times New Roman" w:cs="Times New Roman"/>
                <w:sz w:val="20"/>
                <w:szCs w:val="20"/>
              </w:rPr>
              <w:t>representing the meaning that all the slots are uplink slots:</w:t>
            </w:r>
          </w:p>
          <w:p w:rsidR="00BD255F" w:rsidRPr="00BD255F" w:rsidRDefault="00EE736D" w:rsidP="00BD255F">
            <w:pPr>
              <w:pStyle w:val="af3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oMath>
          </w:p>
          <w:p w:rsidR="00BD255F" w:rsidRPr="00BD255F" w:rsidRDefault="00EE736D" w:rsidP="00BD255F">
            <w:pPr>
              <w:pStyle w:val="af3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oMath>
          </w:p>
          <w:p w:rsidR="00BD255F" w:rsidRPr="00BD255F" w:rsidRDefault="00EE736D" w:rsidP="00BD255F">
            <w:pPr>
              <w:pStyle w:val="af3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8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9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11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 xml:space="preserve">,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oMath>
          </w:p>
          <w:p w:rsidR="00BD255F" w:rsidRPr="007451BD" w:rsidRDefault="00BD255F" w:rsidP="00BD255F">
            <w:pPr>
              <w:rPr>
                <w:rFonts w:eastAsia="Gulim"/>
              </w:rPr>
            </w:pPr>
          </w:p>
          <w:p w:rsidR="00BD255F" w:rsidRPr="00BD255F" w:rsidRDefault="00BD255F" w:rsidP="00BD255F">
            <w:pPr>
              <w:rPr>
                <w:rFonts w:eastAsiaTheme="minorEastAsia"/>
                <w:lang w:eastAsia="zh-CN"/>
              </w:rPr>
            </w:pPr>
            <w:r w:rsidRPr="00063153">
              <w:rPr>
                <w:b/>
                <w:bCs/>
              </w:rPr>
              <w:t>Decision:</w:t>
            </w:r>
            <w:r>
              <w:rPr>
                <w:b/>
                <w:bCs/>
              </w:rPr>
              <w:t xml:space="preserve"> </w:t>
            </w:r>
            <w:r w:rsidRPr="00063153">
              <w:t>As</w:t>
            </w:r>
            <w:r>
              <w:t xml:space="preserve"> </w:t>
            </w:r>
            <w:r w:rsidRPr="00063153">
              <w:t>per</w:t>
            </w:r>
            <w:r>
              <w:t xml:space="preserve"> </w:t>
            </w:r>
            <w:r w:rsidRPr="00063153">
              <w:t>email</w:t>
            </w:r>
            <w:r>
              <w:t xml:space="preserve"> </w:t>
            </w:r>
            <w:r w:rsidRPr="00063153">
              <w:t>decision</w:t>
            </w:r>
            <w:r>
              <w:t xml:space="preserve"> </w:t>
            </w:r>
            <w:r w:rsidRPr="00063153">
              <w:t>posted</w:t>
            </w:r>
            <w:r>
              <w:t xml:space="preserve"> </w:t>
            </w:r>
            <w:r w:rsidRPr="00063153">
              <w:t>on</w:t>
            </w:r>
            <w:r>
              <w:t xml:space="preserve"> </w:t>
            </w:r>
            <w:r w:rsidRPr="00063153">
              <w:t>August</w:t>
            </w:r>
            <w:r>
              <w:t xml:space="preserve"> </w:t>
            </w:r>
            <w:r w:rsidRPr="00063153">
              <w:t>22</w:t>
            </w:r>
            <w:r w:rsidRPr="00063153">
              <w:rPr>
                <w:vertAlign w:val="superscript"/>
              </w:rPr>
              <w:t>nd</w:t>
            </w:r>
            <w:r w:rsidRPr="00063153">
              <w:t>,</w:t>
            </w:r>
            <w:r>
              <w:t xml:space="preserve"> </w:t>
            </w:r>
            <w:r w:rsidRPr="00063153">
              <w:rPr>
                <w:highlight w:val="green"/>
              </w:rPr>
              <w:t>TP</w:t>
            </w:r>
            <w:r>
              <w:rPr>
                <w:highlight w:val="green"/>
              </w:rPr>
              <w:t xml:space="preserve"> </w:t>
            </w:r>
            <w:r w:rsidRPr="00063153">
              <w:rPr>
                <w:highlight w:val="green"/>
              </w:rPr>
              <w:t>in</w:t>
            </w:r>
            <w:r>
              <w:rPr>
                <w:highlight w:val="green"/>
              </w:rPr>
              <w:t xml:space="preserve"> </w:t>
            </w:r>
            <w:hyperlink r:id="rId8" w:history="1">
              <w:r>
                <w:rPr>
                  <w:rStyle w:val="af9"/>
                  <w:highlight w:val="green"/>
                </w:rPr>
                <w:t>R1-2007369</w:t>
              </w:r>
            </w:hyperlink>
            <w:r>
              <w:rPr>
                <w:highlight w:val="green"/>
              </w:rPr>
              <w:t xml:space="preserve"> </w:t>
            </w:r>
            <w:r w:rsidRPr="00063153">
              <w:rPr>
                <w:highlight w:val="green"/>
              </w:rPr>
              <w:t>is</w:t>
            </w:r>
            <w:r>
              <w:rPr>
                <w:highlight w:val="green"/>
              </w:rPr>
              <w:t xml:space="preserve"> </w:t>
            </w:r>
            <w:r w:rsidRPr="00063153">
              <w:rPr>
                <w:highlight w:val="green"/>
              </w:rPr>
              <w:t>endorsed</w:t>
            </w:r>
            <w:r>
              <w:t>.</w:t>
            </w:r>
          </w:p>
        </w:tc>
      </w:tr>
    </w:tbl>
    <w:p w:rsidR="00BD255F" w:rsidRPr="00F86268" w:rsidRDefault="00BD255F" w:rsidP="00A5337B">
      <w:pPr>
        <w:pStyle w:val="a1"/>
        <w:rPr>
          <w:rFonts w:eastAsiaTheme="minorEastAsia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8A6C01">
        <w:rPr>
          <w:rFonts w:eastAsiaTheme="minorEastAsia"/>
          <w:lang w:eastAsia="zh-CN"/>
        </w:rPr>
        <w:t xml:space="preserve">Section </w:t>
      </w:r>
      <w:fldSimple w:instr=" REF _Ref36559568 \r \h  \* MERGEFORMAT ">
        <w:r w:rsidR="001949D5" w:rsidRPr="008A6C01">
          <w:t>2</w:t>
        </w:r>
      </w:fldSimple>
      <w:r w:rsidRPr="008A6C01">
        <w:rPr>
          <w:rFonts w:eastAsiaTheme="minorEastAsia"/>
          <w:lang w:eastAsia="zh-CN"/>
        </w:rPr>
        <w:t xml:space="preserve"> discusses</w:t>
      </w:r>
      <w:r w:rsidR="002C333E">
        <w:rPr>
          <w:rFonts w:eastAsiaTheme="minorEastAsia" w:hint="eastAsia"/>
          <w:lang w:eastAsia="zh-CN"/>
        </w:rPr>
        <w:t xml:space="preserve"> </w:t>
      </w:r>
      <w:r w:rsidR="00371867">
        <w:rPr>
          <w:rFonts w:eastAsiaTheme="minorEastAsia" w:hint="eastAsia"/>
          <w:lang w:eastAsia="zh-CN"/>
        </w:rPr>
        <w:t xml:space="preserve">the offset of S-SSB in SL-BWP, timing offset between gNB and eNB, </w:t>
      </w:r>
      <w:r w:rsidR="000D0A5A">
        <w:rPr>
          <w:rFonts w:eastAsiaTheme="minorEastAsia" w:hint="eastAsia"/>
          <w:lang w:eastAsia="zh-CN"/>
        </w:rPr>
        <w:t xml:space="preserve">and </w:t>
      </w:r>
      <w:r w:rsidR="008A6C01">
        <w:rPr>
          <w:rFonts w:eastAsiaTheme="minorEastAsia" w:hint="eastAsia"/>
          <w:lang w:eastAsia="zh-CN"/>
        </w:rPr>
        <w:t>clarification on SL-SSID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EE736D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</w:instrText>
      </w:r>
      <w:r w:rsidR="00B16A23">
        <w:rPr>
          <w:rFonts w:eastAsiaTheme="minorEastAsia" w:hint="eastAsia"/>
          <w:lang w:eastAsia="zh-CN"/>
        </w:rPr>
        <w:instrText>REF _Ref36559580 \r \h</w:instrText>
      </w:r>
      <w:r w:rsidR="00B16A23">
        <w:rPr>
          <w:rFonts w:eastAsiaTheme="minorEastAsia"/>
          <w:lang w:eastAsia="zh-CN"/>
        </w:rPr>
        <w:instrText xml:space="preserve"> </w:instrText>
      </w:r>
      <w:r w:rsidR="00EE736D">
        <w:rPr>
          <w:rFonts w:eastAsiaTheme="minorEastAsia"/>
          <w:lang w:eastAsia="zh-CN"/>
        </w:rPr>
      </w:r>
      <w:r w:rsidR="00EE736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3</w:t>
      </w:r>
      <w:r w:rsidR="00EE736D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bookmarkStart w:id="1" w:name="_Ref36559568"/>
      <w:r w:rsidRPr="002B7E9B">
        <w:rPr>
          <w:rFonts w:hint="eastAsia"/>
        </w:rPr>
        <w:t>Discussion</w:t>
      </w:r>
      <w:bookmarkEnd w:id="1"/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8A6C01">
        <w:rPr>
          <w:rFonts w:eastAsiaTheme="minorEastAsia" w:hint="eastAsia"/>
          <w:lang w:eastAsia="zh-CN"/>
        </w:rPr>
        <w:t xml:space="preserve">This section </w:t>
      </w:r>
      <w:r w:rsidRPr="008A6C01">
        <w:rPr>
          <w:rFonts w:eastAsiaTheme="minorEastAsia"/>
          <w:lang w:eastAsia="zh-CN"/>
        </w:rPr>
        <w:t>discusses</w:t>
      </w:r>
      <w:r w:rsidRPr="008A6C01">
        <w:rPr>
          <w:rFonts w:eastAsiaTheme="minorEastAsia" w:hint="eastAsia"/>
          <w:lang w:eastAsia="zh-CN"/>
        </w:rPr>
        <w:t xml:space="preserve"> </w:t>
      </w:r>
      <w:r w:rsidR="008A6C01">
        <w:rPr>
          <w:rFonts w:eastAsiaTheme="minorEastAsia" w:hint="eastAsia"/>
          <w:lang w:eastAsia="zh-CN"/>
        </w:rPr>
        <w:t>the offset of S-SSB in SL-BWP, timing offset between gNB and eNB,</w:t>
      </w:r>
      <w:r w:rsidR="000D0A5A">
        <w:rPr>
          <w:rFonts w:eastAsiaTheme="minorEastAsia" w:hint="eastAsia"/>
          <w:lang w:eastAsia="zh-CN"/>
        </w:rPr>
        <w:t xml:space="preserve"> and</w:t>
      </w:r>
      <w:r w:rsidR="008A6C01">
        <w:rPr>
          <w:rFonts w:eastAsiaTheme="minorEastAsia" w:hint="eastAsia"/>
          <w:lang w:eastAsia="zh-CN"/>
        </w:rPr>
        <w:t xml:space="preserve"> clarification on SL-SSID</w:t>
      </w:r>
      <w:r w:rsidRPr="008A6C01">
        <w:rPr>
          <w:rFonts w:eastAsiaTheme="minorEastAsia" w:hint="eastAsia"/>
          <w:lang w:eastAsia="zh-CN"/>
        </w:rPr>
        <w:t xml:space="preserve">. </w:t>
      </w:r>
    </w:p>
    <w:p w:rsidR="00606F35" w:rsidRDefault="00606F35" w:rsidP="00702088">
      <w:pPr>
        <w:tabs>
          <w:tab w:val="num" w:pos="2880"/>
        </w:tabs>
        <w:spacing w:beforeLines="50" w:afterLines="50"/>
        <w:jc w:val="both"/>
        <w:rPr>
          <w:rFonts w:eastAsiaTheme="minorEastAsia"/>
          <w:lang w:eastAsia="zh-CN"/>
        </w:rPr>
      </w:pPr>
    </w:p>
    <w:p w:rsidR="00E17C22" w:rsidRDefault="002C333E" w:rsidP="00E17C22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Offset of S-SSB in SL-BWP</w:t>
      </w:r>
    </w:p>
    <w:p w:rsidR="00D02910" w:rsidRPr="002C333E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</w:t>
      </w:r>
      <w:r w:rsidR="00F135B8">
        <w:rPr>
          <w:rFonts w:eastAsiaTheme="minorEastAsia" w:hint="eastAsia"/>
          <w:lang w:eastAsia="zh-CN"/>
        </w:rPr>
        <w:t>101-e</w:t>
      </w:r>
      <w:r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</w:t>
      </w:r>
      <w:r w:rsidR="00E82BEA">
        <w:rPr>
          <w:rFonts w:eastAsia="等线" w:hint="eastAsia"/>
          <w:lang w:eastAsia="zh-CN"/>
        </w:rPr>
        <w:t xml:space="preserve">agreements related to the position of S-SSB in the SL BWP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 w:rsidR="002202ED">
        <w:rPr>
          <w:rFonts w:eastAsia="等线" w:hint="eastAsia"/>
          <w:lang w:eastAsia="zh-CN"/>
        </w:rPr>
        <w:t xml:space="preserve"> </w:t>
      </w:r>
      <w:r w:rsidR="00EE736D">
        <w:rPr>
          <w:rFonts w:eastAsiaTheme="minorEastAsia"/>
          <w:lang w:eastAsia="zh-CN"/>
        </w:rPr>
        <w:fldChar w:fldCharType="begin"/>
      </w:r>
      <w:r w:rsidR="002202ED">
        <w:rPr>
          <w:rFonts w:eastAsiaTheme="minorEastAsia"/>
          <w:lang w:eastAsia="zh-CN"/>
        </w:rPr>
        <w:instrText xml:space="preserve"> </w:instrText>
      </w:r>
      <w:r w:rsidR="002202ED">
        <w:rPr>
          <w:rFonts w:eastAsiaTheme="minorEastAsia" w:hint="eastAsia"/>
          <w:lang w:eastAsia="zh-CN"/>
        </w:rPr>
        <w:instrText>REF _Ref52874143 \r \h</w:instrText>
      </w:r>
      <w:r w:rsidR="002202ED">
        <w:rPr>
          <w:rFonts w:eastAsiaTheme="minorEastAsia"/>
          <w:lang w:eastAsia="zh-CN"/>
        </w:rPr>
        <w:instrText xml:space="preserve"> </w:instrText>
      </w:r>
      <w:r w:rsidR="00EE736D">
        <w:rPr>
          <w:rFonts w:eastAsiaTheme="minorEastAsia"/>
          <w:lang w:eastAsia="zh-CN"/>
        </w:rPr>
      </w:r>
      <w:r w:rsidR="00EE736D">
        <w:rPr>
          <w:rFonts w:eastAsiaTheme="minorEastAsia"/>
          <w:lang w:eastAsia="zh-CN"/>
        </w:rPr>
        <w:fldChar w:fldCharType="separate"/>
      </w:r>
      <w:r w:rsidR="002202ED">
        <w:rPr>
          <w:rFonts w:eastAsiaTheme="minorEastAsia"/>
          <w:lang w:eastAsia="zh-CN"/>
        </w:rPr>
        <w:t>[2]</w:t>
      </w:r>
      <w:r w:rsidR="00EE736D">
        <w:rPr>
          <w:rFonts w:eastAsiaTheme="minorEastAsia"/>
          <w:lang w:eastAsia="zh-CN"/>
        </w:rPr>
        <w:fldChar w:fldCharType="end"/>
      </w:r>
      <w:r>
        <w:rPr>
          <w:rFonts w:eastAsia="等线" w:hint="eastAsia"/>
          <w:lang w:eastAsia="zh-CN"/>
        </w:rPr>
        <w:t xml:space="preserve">. 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F135B8" w:rsidTr="00F135B8">
        <w:tc>
          <w:tcPr>
            <w:tcW w:w="9072" w:type="dxa"/>
          </w:tcPr>
          <w:p w:rsidR="00E82BEA" w:rsidRDefault="00E82BEA" w:rsidP="00F135B8">
            <w:pPr>
              <w:rPr>
                <w:rFonts w:eastAsiaTheme="minorEastAsia"/>
                <w:highlight w:val="green"/>
                <w:lang w:eastAsia="zh-CN"/>
              </w:rPr>
            </w:pPr>
          </w:p>
          <w:p w:rsidR="00F135B8" w:rsidRPr="00C26D67" w:rsidRDefault="00F135B8" w:rsidP="00F135B8">
            <w:pPr>
              <w:rPr>
                <w:highlight w:val="green"/>
              </w:rPr>
            </w:pPr>
            <w:r w:rsidRPr="00C26D67">
              <w:rPr>
                <w:highlight w:val="green"/>
              </w:rPr>
              <w:t>Agreements:</w:t>
            </w:r>
          </w:p>
          <w:p w:rsidR="00F135B8" w:rsidRDefault="00F135B8" w:rsidP="00F135B8">
            <w:pPr>
              <w:numPr>
                <w:ilvl w:val="0"/>
                <w:numId w:val="33"/>
              </w:numPr>
            </w:pPr>
            <w:r>
              <w:t>Adopt the following TP (38.213, Section 16.1)</w:t>
            </w:r>
          </w:p>
          <w:p w:rsidR="00F135B8" w:rsidRPr="002202ED" w:rsidRDefault="00F135B8" w:rsidP="00F135B8">
            <w:pPr>
              <w:outlineLvl w:val="0"/>
              <w:rPr>
                <w:sz w:val="24"/>
                <w:szCs w:val="32"/>
              </w:rPr>
            </w:pPr>
            <w:r w:rsidRPr="002202ED">
              <w:rPr>
                <w:color w:val="FF0000"/>
                <w:szCs w:val="22"/>
              </w:rPr>
              <w:t>&lt;Unchanged parts omitted&gt;</w:t>
            </w:r>
          </w:p>
          <w:p w:rsidR="00F135B8" w:rsidRPr="002202ED" w:rsidRDefault="00F135B8" w:rsidP="00F135B8">
            <w:pPr>
              <w:rPr>
                <w:sz w:val="24"/>
                <w:szCs w:val="32"/>
              </w:rPr>
            </w:pPr>
            <w:r w:rsidRPr="002202ED">
              <w:rPr>
                <w:szCs w:val="22"/>
              </w:rPr>
              <w:t xml:space="preserve">For reception of </w:t>
            </w:r>
            <w:proofErr w:type="gramStart"/>
            <w:r w:rsidRPr="002202ED">
              <w:rPr>
                <w:szCs w:val="22"/>
              </w:rPr>
              <w:t>a</w:t>
            </w:r>
            <w:proofErr w:type="gramEnd"/>
            <w:r w:rsidRPr="002202ED">
              <w:rPr>
                <w:szCs w:val="22"/>
              </w:rPr>
              <w:t xml:space="preserve"> S-SS/PSBCH block, a UE assumes a frequency location corresponding to the subcarrier with index 66 in the S-SS/PSBCH block [4, TS 38.211], is provided by </w:t>
            </w:r>
            <w:proofErr w:type="spellStart"/>
            <w:r w:rsidRPr="002202ED">
              <w:rPr>
                <w:szCs w:val="22"/>
              </w:rPr>
              <w:t>absoluteFrequencySSB</w:t>
            </w:r>
            <w:proofErr w:type="spellEnd"/>
            <w:r w:rsidRPr="002202ED">
              <w:rPr>
                <w:szCs w:val="22"/>
              </w:rPr>
              <w:t xml:space="preserve">-SL. The UE assumes that </w:t>
            </w:r>
            <w:proofErr w:type="gramStart"/>
            <w:r w:rsidRPr="002202ED">
              <w:rPr>
                <w:szCs w:val="22"/>
              </w:rPr>
              <w:t>a</w:t>
            </w:r>
            <w:proofErr w:type="gramEnd"/>
            <w:r w:rsidRPr="002202ED">
              <w:rPr>
                <w:szCs w:val="22"/>
              </w:rPr>
              <w:t xml:space="preserve"> S-PSS symbol, a S-SSS symbol, and a PSBCH 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      </w:r>
            <w:r w:rsidRPr="002202ED">
              <w:rPr>
                <w:color w:val="FF0000"/>
                <w:szCs w:val="22"/>
              </w:rPr>
              <w:t>a RB of</w:t>
            </w:r>
            <w:r w:rsidRPr="002202ED">
              <w:rPr>
                <w:szCs w:val="22"/>
              </w:rPr>
              <w:t xml:space="preserve"> the SL BWP.  </w:t>
            </w:r>
            <w:r w:rsidRPr="002202ED">
              <w:rPr>
                <w:b/>
                <w:bCs/>
                <w:szCs w:val="22"/>
              </w:rPr>
              <w:t> </w:t>
            </w:r>
          </w:p>
          <w:p w:rsidR="00F135B8" w:rsidRPr="002202ED" w:rsidRDefault="00F135B8" w:rsidP="00F135B8">
            <w:pPr>
              <w:rPr>
                <w:sz w:val="24"/>
                <w:szCs w:val="32"/>
              </w:rPr>
            </w:pPr>
            <w:r w:rsidRPr="002202ED">
              <w:rPr>
                <w:color w:val="FF0000"/>
                <w:szCs w:val="22"/>
              </w:rPr>
              <w:t>&lt;Unchanged parts omitted&gt;</w:t>
            </w:r>
          </w:p>
          <w:p w:rsidR="00F135B8" w:rsidRDefault="00F135B8" w:rsidP="007B09D9">
            <w:pPr>
              <w:pStyle w:val="a1"/>
              <w:rPr>
                <w:rFonts w:eastAsia="等线"/>
                <w:lang w:eastAsia="zh-CN"/>
              </w:rPr>
            </w:pPr>
          </w:p>
        </w:tc>
      </w:tr>
    </w:tbl>
    <w:p w:rsidR="00F135B8" w:rsidRDefault="00F135B8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</w:t>
      </w:r>
      <w:r w:rsidR="00E82BEA">
        <w:rPr>
          <w:rFonts w:eastAsia="等线" w:hint="eastAsia"/>
          <w:lang w:eastAsia="zh-CN"/>
        </w:rPr>
        <w:t xml:space="preserve"> agreements, </w:t>
      </w:r>
      <w:r w:rsidR="004D7258">
        <w:rPr>
          <w:rFonts w:eastAsia="等线" w:hint="eastAsia"/>
          <w:lang w:eastAsia="zh-CN"/>
        </w:rPr>
        <w:t xml:space="preserve">as UE assumes the subcarrier with index 0 in the S-SSB is aligned with a subcarrier </w:t>
      </w:r>
      <w:r w:rsidR="004D7258">
        <w:rPr>
          <w:rFonts w:eastAsia="等线"/>
          <w:lang w:eastAsia="zh-CN"/>
        </w:rPr>
        <w:t>with</w:t>
      </w:r>
      <w:r w:rsidR="004D7258">
        <w:rPr>
          <w:rFonts w:eastAsia="等线" w:hint="eastAsia"/>
          <w:lang w:eastAsia="zh-CN"/>
        </w:rPr>
        <w:t xml:space="preserve"> index 0 in a RB of the SL BWP, the S-SSB can be</w:t>
      </w:r>
      <w:r w:rsidR="004D7258" w:rsidRPr="004D7258">
        <w:rPr>
          <w:rFonts w:eastAsia="等线"/>
          <w:lang w:eastAsia="zh-CN"/>
        </w:rPr>
        <w:t xml:space="preserve"> located </w:t>
      </w:r>
      <w:r w:rsidR="004D7258">
        <w:rPr>
          <w:rFonts w:eastAsia="等线" w:hint="eastAsia"/>
          <w:lang w:eastAsia="zh-CN"/>
        </w:rPr>
        <w:t>in any RB</w:t>
      </w:r>
      <w:r w:rsidR="004D7258" w:rsidRPr="004D7258">
        <w:rPr>
          <w:rFonts w:eastAsia="等线"/>
          <w:lang w:eastAsia="zh-CN"/>
        </w:rPr>
        <w:t xml:space="preserve"> within the SL BWP bandwidth</w:t>
      </w:r>
      <w:r w:rsidR="004D7258">
        <w:rPr>
          <w:rFonts w:eastAsia="等线" w:hint="eastAsia"/>
          <w:lang w:eastAsia="zh-CN"/>
        </w:rPr>
        <w:t xml:space="preserve"> but their subcarriers with index 0 should be aligned</w:t>
      </w:r>
      <w:r w:rsidR="001949D5">
        <w:rPr>
          <w:rFonts w:eastAsiaTheme="minorEastAsia" w:hint="eastAsia"/>
          <w:lang w:eastAsia="zh-CN"/>
        </w:rPr>
        <w:t>.</w:t>
      </w:r>
      <w:r w:rsidR="004D7258">
        <w:rPr>
          <w:rFonts w:eastAsiaTheme="minorEastAsia" w:hint="eastAsia"/>
          <w:lang w:eastAsia="zh-CN"/>
        </w:rPr>
        <w:t xml:space="preserve"> Therefore, it looks like </w:t>
      </w:r>
      <w:r w:rsidR="007A0B27">
        <w:rPr>
          <w:rFonts w:eastAsiaTheme="minorEastAsia" w:hint="eastAsia"/>
          <w:lang w:eastAsia="zh-CN"/>
        </w:rPr>
        <w:t xml:space="preserve">a new RRC parameter is </w:t>
      </w:r>
      <w:r w:rsidR="007A0B27">
        <w:rPr>
          <w:rFonts w:eastAsiaTheme="minorEastAsia"/>
          <w:lang w:eastAsia="zh-CN"/>
        </w:rPr>
        <w:t>needed</w:t>
      </w:r>
      <w:r w:rsidR="007A0B27">
        <w:rPr>
          <w:rFonts w:eastAsiaTheme="minorEastAsia" w:hint="eastAsia"/>
          <w:lang w:eastAsia="zh-CN"/>
        </w:rPr>
        <w:t xml:space="preserve"> to def</w:t>
      </w:r>
      <w:r w:rsidR="00C61A97">
        <w:rPr>
          <w:rFonts w:eastAsiaTheme="minorEastAsia" w:hint="eastAsia"/>
          <w:lang w:eastAsia="zh-CN"/>
        </w:rPr>
        <w:t>ine the offset between the lowest</w:t>
      </w:r>
      <w:r w:rsidR="007A0B27">
        <w:rPr>
          <w:rFonts w:eastAsiaTheme="minorEastAsia" w:hint="eastAsia"/>
          <w:lang w:eastAsia="zh-CN"/>
        </w:rPr>
        <w:t xml:space="preserve"> </w:t>
      </w:r>
      <w:r w:rsidR="00C61A97">
        <w:rPr>
          <w:rFonts w:eastAsiaTheme="minorEastAsia" w:hint="eastAsia"/>
          <w:lang w:eastAsia="zh-CN"/>
        </w:rPr>
        <w:t>P</w:t>
      </w:r>
      <w:r w:rsidR="007A0B27">
        <w:rPr>
          <w:rFonts w:eastAsiaTheme="minorEastAsia" w:hint="eastAsia"/>
          <w:lang w:eastAsia="zh-CN"/>
        </w:rPr>
        <w:t>RB</w:t>
      </w:r>
      <w:r w:rsidR="00C61A97">
        <w:rPr>
          <w:rFonts w:eastAsiaTheme="minorEastAsia" w:hint="eastAsia"/>
          <w:lang w:eastAsia="zh-CN"/>
        </w:rPr>
        <w:t xml:space="preserve"> of S-SSB and the lowest PRB of SL-BWP.</w:t>
      </w:r>
    </w:p>
    <w:p w:rsidR="000F390E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2" w:name="_Ref36563125"/>
      <w:bookmarkStart w:id="3" w:name="_Ref3995753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EE736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EE736D" w:rsidRPr="00D12300">
        <w:rPr>
          <w:rFonts w:eastAsiaTheme="minorEastAsia"/>
          <w:b/>
          <w:i/>
          <w:lang w:eastAsia="zh-CN"/>
        </w:rPr>
        <w:fldChar w:fldCharType="separate"/>
      </w:r>
      <w:r w:rsidR="001949D5">
        <w:rPr>
          <w:rFonts w:eastAsiaTheme="minorEastAsia"/>
          <w:b/>
          <w:i/>
          <w:lang w:eastAsia="zh-CN"/>
        </w:rPr>
        <w:t>1</w:t>
      </w:r>
      <w:r w:rsidR="00EE736D" w:rsidRPr="00D12300">
        <w:rPr>
          <w:rFonts w:eastAsiaTheme="minorEastAsia"/>
          <w:b/>
          <w:i/>
          <w:lang w:eastAsia="zh-CN"/>
        </w:rPr>
        <w:fldChar w:fldCharType="end"/>
      </w:r>
      <w:bookmarkEnd w:id="2"/>
      <w:r w:rsidR="000F390E">
        <w:rPr>
          <w:rFonts w:eastAsiaTheme="minorEastAsia"/>
          <w:b/>
          <w:i/>
          <w:lang w:eastAsia="zh-CN"/>
        </w:rPr>
        <w:t>:</w:t>
      </w:r>
      <w:r w:rsidR="00C61A97">
        <w:rPr>
          <w:rFonts w:eastAsiaTheme="minorEastAsia" w:hint="eastAsia"/>
          <w:b/>
          <w:i/>
          <w:lang w:eastAsia="zh-CN"/>
        </w:rPr>
        <w:t xml:space="preserve"> A</w:t>
      </w:r>
      <w:r w:rsidR="00C61A97" w:rsidRPr="00C61A97">
        <w:rPr>
          <w:rFonts w:eastAsiaTheme="minorEastAsia" w:hint="eastAsia"/>
          <w:b/>
          <w:i/>
          <w:lang w:eastAsia="zh-CN"/>
        </w:rPr>
        <w:t xml:space="preserve"> new RRC parameter is </w:t>
      </w:r>
      <w:r w:rsidR="00C61A97" w:rsidRPr="00C61A97">
        <w:rPr>
          <w:rFonts w:eastAsiaTheme="minorEastAsia"/>
          <w:b/>
          <w:i/>
          <w:lang w:eastAsia="zh-CN"/>
        </w:rPr>
        <w:t>needed</w:t>
      </w:r>
      <w:r w:rsidR="00C61A97" w:rsidRPr="00C61A97">
        <w:rPr>
          <w:rFonts w:eastAsiaTheme="minorEastAsia" w:hint="eastAsia"/>
          <w:b/>
          <w:i/>
          <w:lang w:eastAsia="zh-CN"/>
        </w:rPr>
        <w:t xml:space="preserve"> to define the offset between the lowest PRB of S-SSB and the lowest PRB of SL-BWP.</w:t>
      </w:r>
      <w:bookmarkEnd w:id="3"/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824279" w:rsidRDefault="00C61A97" w:rsidP="00876487">
      <w:pPr>
        <w:pStyle w:val="2"/>
        <w:ind w:left="578" w:hanging="578"/>
        <w:rPr>
          <w:rFonts w:eastAsiaTheme="minorEastAsia"/>
        </w:rPr>
      </w:pPr>
      <w:r w:rsidRPr="006F567F">
        <w:t>Timing offset between eNB and gNB</w:t>
      </w:r>
    </w:p>
    <w:p w:rsidR="009271F6" w:rsidRDefault="009271F6" w:rsidP="00702088">
      <w:pPr>
        <w:spacing w:beforeLines="50" w:afterLines="50"/>
        <w:jc w:val="both"/>
        <w:rPr>
          <w:rFonts w:eastAsiaTheme="minorEastAsia"/>
          <w:lang w:eastAsia="zh-CN"/>
        </w:rPr>
      </w:pPr>
    </w:p>
    <w:p w:rsidR="00C61A97" w:rsidRDefault="00C61A97" w:rsidP="00702088">
      <w:pPr>
        <w:spacing w:beforeLines="50" w:afterLines="5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>
        <w:rPr>
          <w:rFonts w:eastAsiaTheme="minorEastAsia" w:hint="eastAsia"/>
          <w:lang w:eastAsia="zh-CN"/>
        </w:rPr>
        <w:t xml:space="preserve"> </w:t>
      </w:r>
      <w:r w:rsidR="00EE736D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_Ref36403114 \r \h</w:instrText>
      </w:r>
      <w:r>
        <w:rPr>
          <w:rFonts w:eastAsiaTheme="minorEastAsia"/>
          <w:lang w:eastAsia="zh-CN"/>
        </w:rPr>
        <w:instrText xml:space="preserve"> </w:instrText>
      </w:r>
      <w:r w:rsidR="00EE736D">
        <w:rPr>
          <w:rFonts w:eastAsiaTheme="minorEastAsia"/>
          <w:lang w:eastAsia="zh-CN"/>
        </w:rPr>
      </w:r>
      <w:r w:rsidR="00EE736D">
        <w:rPr>
          <w:rFonts w:eastAsiaTheme="minorEastAsia"/>
          <w:lang w:eastAsia="zh-CN"/>
        </w:rPr>
        <w:fldChar w:fldCharType="separate"/>
      </w:r>
      <w:r w:rsidR="002202ED">
        <w:rPr>
          <w:rFonts w:eastAsiaTheme="minorEastAsia"/>
          <w:lang w:eastAsia="zh-CN"/>
        </w:rPr>
        <w:t>[3]</w:t>
      </w:r>
      <w:r w:rsidR="00EE736D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C61A97" w:rsidTr="001A003C">
        <w:tc>
          <w:tcPr>
            <w:tcW w:w="9072" w:type="dxa"/>
          </w:tcPr>
          <w:p w:rsidR="00C61A97" w:rsidRDefault="00C61A97" w:rsidP="00702088">
            <w:pPr>
              <w:pStyle w:val="a1"/>
              <w:numPr>
                <w:ilvl w:val="0"/>
                <w:numId w:val="15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3889"/>
              <w:gridCol w:w="3949"/>
            </w:tblGrid>
            <w:tr w:rsidR="00C61A97" w:rsidRPr="0020027F" w:rsidTr="001A003C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C61A97" w:rsidRPr="0020027F" w:rsidTr="001A003C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C61A97" w:rsidRDefault="00C61A97" w:rsidP="00702088">
            <w:pPr>
              <w:pStyle w:val="a1"/>
              <w:numPr>
                <w:ilvl w:val="0"/>
                <w:numId w:val="16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C61A97" w:rsidRDefault="00C61A97" w:rsidP="00702088">
            <w:pPr>
              <w:pStyle w:val="a1"/>
              <w:numPr>
                <w:ilvl w:val="0"/>
                <w:numId w:val="17"/>
              </w:numPr>
              <w:spacing w:beforeLines="5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C61A97" w:rsidRPr="003D24E4" w:rsidRDefault="00C61A97" w:rsidP="00C61A97">
      <w:pPr>
        <w:spacing w:after="120"/>
        <w:jc w:val="both"/>
        <w:rPr>
          <w:rFonts w:eastAsiaTheme="minorEastAsia"/>
          <w:lang w:eastAsia="zh-CN"/>
        </w:rPr>
      </w:pPr>
    </w:p>
    <w:p w:rsidR="005732B7" w:rsidRPr="00EE6A09" w:rsidRDefault="00505117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From above table, </w:t>
      </w:r>
      <w:r>
        <w:rPr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91639B">
        <w:rPr>
          <w:lang w:eastAsia="zh-CN"/>
        </w:rPr>
        <w:t xml:space="preserve">NB </w:t>
      </w:r>
      <w:r>
        <w:rPr>
          <w:rFonts w:eastAsiaTheme="minorEastAsia" w:hint="eastAsia"/>
          <w:lang w:eastAsia="zh-CN"/>
        </w:rPr>
        <w:t xml:space="preserve">can be selected </w:t>
      </w:r>
      <w:r>
        <w:rPr>
          <w:lang w:eastAsia="zh-CN"/>
        </w:rPr>
        <w:t xml:space="preserve">as synchronization </w:t>
      </w:r>
      <w:r>
        <w:rPr>
          <w:rFonts w:eastAsiaTheme="minorEastAsia" w:hint="eastAsia"/>
          <w:lang w:eastAsia="zh-CN"/>
        </w:rPr>
        <w:t>sources for NR V2X UE</w:t>
      </w:r>
      <w:r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Moreover, as gNB and eNB have the same priority, </w:t>
      </w:r>
      <w:r w:rsidRPr="00505117">
        <w:rPr>
          <w:rFonts w:eastAsiaTheme="minorEastAsia" w:hint="eastAsia"/>
          <w:lang w:eastAsia="zh-CN"/>
        </w:rPr>
        <w:t>RSRP is used for the selection of the synchronization source</w:t>
      </w:r>
      <w:r>
        <w:rPr>
          <w:rFonts w:eastAsiaTheme="minorEastAsia" w:hint="eastAsia"/>
          <w:lang w:eastAsia="zh-CN"/>
        </w:rPr>
        <w:t xml:space="preserve"> from gNB or eNB</w:t>
      </w:r>
      <w:r w:rsidRPr="00505117">
        <w:rPr>
          <w:rFonts w:eastAsiaTheme="minorEastAsia" w:hint="eastAsia"/>
          <w:lang w:eastAsia="zh-CN"/>
        </w:rPr>
        <w:t xml:space="preserve">. </w:t>
      </w:r>
      <w:r w:rsidRPr="0091639B">
        <w:rPr>
          <w:lang w:eastAsia="zh-CN"/>
        </w:rPr>
        <w:t xml:space="preserve">However, </w:t>
      </w:r>
      <w:r w:rsidRPr="00791397">
        <w:rPr>
          <w:lang w:eastAsia="zh-CN"/>
        </w:rPr>
        <w:t xml:space="preserve">the timing </w:t>
      </w:r>
      <w:r>
        <w:rPr>
          <w:rFonts w:eastAsiaTheme="minorEastAsia" w:hint="eastAsia"/>
          <w:lang w:eastAsia="zh-CN"/>
        </w:rPr>
        <w:t xml:space="preserve">offset </w:t>
      </w:r>
      <w:r>
        <w:rPr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791397">
        <w:rPr>
          <w:lang w:eastAsia="zh-CN"/>
        </w:rPr>
        <w:t>NB should be also considered</w:t>
      </w:r>
      <w:r w:rsidRPr="0091639B">
        <w:rPr>
          <w:lang w:eastAsia="zh-CN"/>
        </w:rPr>
        <w:t xml:space="preserve"> since NR supports different timing between eNB and gNB.</w:t>
      </w:r>
      <w:r w:rsidR="00EE6A09">
        <w:rPr>
          <w:rFonts w:eastAsiaTheme="minorEastAsia" w:hint="eastAsia"/>
          <w:lang w:eastAsia="zh-CN"/>
        </w:rPr>
        <w:t xml:space="preserve"> In order to let V2X UE derive a unified timing, the timing offset between gNB and eNB should be informed to V2X UE.</w:t>
      </w:r>
    </w:p>
    <w:p w:rsidR="00EE6A09" w:rsidRDefault="00EE6A09" w:rsidP="00EE6A09">
      <w:pPr>
        <w:pStyle w:val="a8"/>
        <w:rPr>
          <w:rFonts w:eastAsiaTheme="minorEastAsia"/>
          <w:b/>
          <w:i/>
          <w:lang w:eastAsia="zh-CN"/>
        </w:rPr>
      </w:pPr>
      <w:bookmarkStart w:id="4" w:name="_Ref46589390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EE736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EE736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2</w:t>
      </w:r>
      <w:r w:rsidR="00EE736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EE6A09">
        <w:rPr>
          <w:rFonts w:eastAsiaTheme="minorEastAsia"/>
          <w:b/>
          <w:i/>
          <w:lang w:eastAsia="zh-CN"/>
        </w:rPr>
        <w:t>In order to let V2X UE derive a unified timing, the timing offset between gNB and eNB should be informed to V2X UE</w:t>
      </w:r>
      <w:r w:rsidRPr="00C61A97">
        <w:rPr>
          <w:rFonts w:eastAsiaTheme="minorEastAsia" w:hint="eastAsia"/>
          <w:b/>
          <w:i/>
          <w:lang w:eastAsia="zh-CN"/>
        </w:rPr>
        <w:t>.</w:t>
      </w:r>
      <w:bookmarkEnd w:id="4"/>
    </w:p>
    <w:p w:rsidR="00C61A97" w:rsidRPr="00EE6A09" w:rsidRDefault="00C61A97" w:rsidP="00824279">
      <w:pPr>
        <w:pStyle w:val="a1"/>
        <w:rPr>
          <w:rFonts w:eastAsiaTheme="minorEastAsia"/>
          <w:lang w:val="en-GB" w:eastAsia="zh-CN"/>
        </w:rPr>
      </w:pPr>
    </w:p>
    <w:p w:rsidR="00C61A97" w:rsidRDefault="00C61A97" w:rsidP="00C61A97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Clarification on </w:t>
      </w:r>
      <w:r w:rsidR="00371867">
        <w:rPr>
          <w:rFonts w:eastAsiaTheme="minorEastAsia" w:hint="eastAsia"/>
        </w:rPr>
        <w:t>SL-SSID</w:t>
      </w:r>
    </w:p>
    <w:p w:rsidR="001E5C54" w:rsidRDefault="001E5C54" w:rsidP="001E5C54">
      <w:pPr>
        <w:pStyle w:val="a1"/>
        <w:rPr>
          <w:rFonts w:eastAsiaTheme="minorEastAsia"/>
          <w:lang w:eastAsia="zh-CN"/>
        </w:rPr>
      </w:pPr>
    </w:p>
    <w:p w:rsidR="001E5C54" w:rsidRPr="002202ED" w:rsidRDefault="001E5C54" w:rsidP="001E5C54">
      <w:pPr>
        <w:pStyle w:val="a1"/>
        <w:rPr>
          <w:rFonts w:eastAsiaTheme="minorEastAsia"/>
          <w:lang w:eastAsia="zh-CN"/>
        </w:rPr>
      </w:pPr>
      <w:r w:rsidRPr="002202ED">
        <w:rPr>
          <w:rFonts w:eastAsiaTheme="minorEastAsia" w:hint="eastAsia"/>
          <w:lang w:eastAsia="zh-CN"/>
        </w:rPr>
        <w:t xml:space="preserve">In section 8.4.2.1 of 38.211 </w:t>
      </w:r>
      <w:fldSimple w:instr=" REF _Ref46587862 \r \h  \* MERGEFORMAT ">
        <w:r w:rsidR="002202ED" w:rsidRPr="002202ED">
          <w:rPr>
            <w:rFonts w:eastAsiaTheme="minorEastAsia"/>
            <w:lang w:eastAsia="zh-CN"/>
          </w:rPr>
          <w:t>[4]</w:t>
        </w:r>
      </w:fldSimple>
      <w:r w:rsidRPr="002202ED">
        <w:rPr>
          <w:rFonts w:eastAsiaTheme="minorEastAsia" w:hint="eastAsia"/>
          <w:lang w:eastAsia="zh-CN"/>
        </w:rPr>
        <w:t xml:space="preserve">, the </w:t>
      </w:r>
      <w:r w:rsidR="00371867" w:rsidRPr="002202ED">
        <w:rPr>
          <w:rFonts w:eastAsiaTheme="minorEastAsia" w:hint="eastAsia"/>
          <w:lang w:eastAsia="zh-CN"/>
        </w:rPr>
        <w:t xml:space="preserve">method of </w:t>
      </w:r>
      <w:r w:rsidR="00371867" w:rsidRPr="002202ED">
        <w:rPr>
          <w:rFonts w:eastAsiaTheme="minorEastAsia" w:hint="eastAsia"/>
        </w:rPr>
        <w:t>deriv</w:t>
      </w:r>
      <w:r w:rsidR="00371867" w:rsidRPr="002202ED">
        <w:rPr>
          <w:rFonts w:eastAsiaTheme="minorEastAsia" w:hint="eastAsia"/>
          <w:lang w:eastAsia="zh-CN"/>
        </w:rPr>
        <w:t>ing</w:t>
      </w:r>
      <w:r w:rsidR="00371867" w:rsidRPr="002202ED">
        <w:rPr>
          <w:rFonts w:eastAsiaTheme="minorEastAsia" w:hint="eastAsia"/>
        </w:rPr>
        <w:t xml:space="preserve"> SL-SSID</w:t>
      </w:r>
      <w:r w:rsidR="00371867" w:rsidRPr="002202ED">
        <w:rPr>
          <w:rFonts w:eastAsiaTheme="minorEastAsia" w:hint="eastAsia"/>
          <w:lang w:eastAsia="zh-CN"/>
        </w:rPr>
        <w:t>s</w:t>
      </w:r>
      <w:r w:rsidR="00371867" w:rsidRPr="002202ED">
        <w:rPr>
          <w:rFonts w:eastAsiaTheme="minorEastAsia" w:hint="eastAsia"/>
        </w:rPr>
        <w:t xml:space="preserve"> from </w:t>
      </w:r>
      <w:r w:rsidR="00371867" w:rsidRPr="002202ED">
        <w:t>S</w:t>
      </w:r>
      <w:r w:rsidR="00371867" w:rsidRPr="002202ED">
        <w:rPr>
          <w:rFonts w:eastAsiaTheme="minorEastAsia" w:hint="eastAsia"/>
        </w:rPr>
        <w:t>-P</w:t>
      </w:r>
      <w:r w:rsidR="00371867" w:rsidRPr="002202ED">
        <w:t>SS</w:t>
      </w:r>
      <w:r w:rsidR="00371867" w:rsidRPr="002202ED">
        <w:rPr>
          <w:rFonts w:eastAsiaTheme="minorEastAsia" w:hint="eastAsia"/>
        </w:rPr>
        <w:t xml:space="preserve"> ID</w:t>
      </w:r>
      <w:r w:rsidR="00371867" w:rsidRPr="002202ED">
        <w:rPr>
          <w:rFonts w:eastAsiaTheme="minorEastAsia" w:hint="eastAsia"/>
          <w:lang w:eastAsia="zh-CN"/>
        </w:rPr>
        <w:t>s</w:t>
      </w:r>
      <w:r w:rsidR="00371867" w:rsidRPr="002202ED">
        <w:rPr>
          <w:rFonts w:eastAsiaTheme="minorEastAsia" w:hint="eastAsia"/>
        </w:rPr>
        <w:t xml:space="preserve"> and </w:t>
      </w:r>
      <w:r w:rsidR="00371867" w:rsidRPr="002202ED">
        <w:t>S</w:t>
      </w:r>
      <w:r w:rsidR="00371867" w:rsidRPr="002202ED">
        <w:rPr>
          <w:rFonts w:eastAsiaTheme="minorEastAsia" w:hint="eastAsia"/>
        </w:rPr>
        <w:t>-S</w:t>
      </w:r>
      <w:r w:rsidR="00371867" w:rsidRPr="002202ED">
        <w:t>SS</w:t>
      </w:r>
      <w:r w:rsidR="00371867" w:rsidRPr="002202ED">
        <w:rPr>
          <w:rFonts w:eastAsiaTheme="minorEastAsia" w:hint="eastAsia"/>
        </w:rPr>
        <w:t xml:space="preserve"> ID</w:t>
      </w:r>
      <w:r w:rsidR="00371867" w:rsidRPr="002202ED">
        <w:rPr>
          <w:rFonts w:eastAsiaTheme="minorEastAsia" w:hint="eastAsia"/>
          <w:lang w:eastAsia="zh-CN"/>
        </w:rPr>
        <w:t>s</w:t>
      </w:r>
      <w:r w:rsidR="00371867" w:rsidRPr="002202ED">
        <w:rPr>
          <w:rFonts w:eastAsiaTheme="minorEastAsia" w:hint="eastAsia"/>
        </w:rPr>
        <w:t xml:space="preserve"> </w:t>
      </w:r>
      <w:r w:rsidR="00371867" w:rsidRPr="002202ED">
        <w:rPr>
          <w:rFonts w:eastAsiaTheme="minorEastAsia" w:hint="eastAsia"/>
          <w:lang w:eastAsia="zh-CN"/>
        </w:rPr>
        <w:t>is described. In this section, the SL-SSID is</w:t>
      </w:r>
      <w:r w:rsidR="00371867" w:rsidRPr="002202ED">
        <w:rPr>
          <w:rFonts w:eastAsiaTheme="minorEastAsia"/>
          <w:lang w:eastAsia="zh-CN"/>
        </w:rPr>
        <w:t xml:space="preserve"> written as</w:t>
      </w:r>
      <w:r w:rsidR="00371867" w:rsidRPr="002202ED">
        <w:rPr>
          <w:rFonts w:eastAsiaTheme="minorEastAsia" w:hint="eastAsia"/>
          <w:lang w:eastAsia="zh-CN"/>
        </w:rPr>
        <w:t xml:space="preserve"> p</w:t>
      </w:r>
      <w:r w:rsidR="00371867" w:rsidRPr="002202ED">
        <w:t>hysical-layer sidelink identit</w:t>
      </w:r>
      <w:r w:rsidR="00371867" w:rsidRPr="002202ED">
        <w:rPr>
          <w:rFonts w:eastAsiaTheme="minorEastAsia" w:hint="eastAsia"/>
          <w:lang w:eastAsia="zh-CN"/>
        </w:rPr>
        <w:t xml:space="preserve">y. However, it should be </w:t>
      </w:r>
      <w:r w:rsidR="00371867" w:rsidRPr="002202ED">
        <w:t xml:space="preserve">physical-layer sidelink </w:t>
      </w:r>
      <w:r w:rsidR="00371867" w:rsidRPr="002202ED">
        <w:rPr>
          <w:rFonts w:hint="eastAsia"/>
        </w:rPr>
        <w:t>s</w:t>
      </w:r>
      <w:r w:rsidR="00371867" w:rsidRPr="002202ED">
        <w:t>ynchronization identit</w:t>
      </w:r>
      <w:r w:rsidR="00371867" w:rsidRPr="002202ED">
        <w:rPr>
          <w:rFonts w:hint="eastAsia"/>
        </w:rPr>
        <w:t xml:space="preserve">y </w:t>
      </w:r>
      <w:r w:rsidR="00371867" w:rsidRPr="002202ED">
        <w:t>ins</w:t>
      </w:r>
      <w:r w:rsidR="00371867" w:rsidRPr="002202ED">
        <w:rPr>
          <w:rFonts w:eastAsiaTheme="minorEastAsia"/>
          <w:lang w:eastAsia="zh-CN"/>
        </w:rPr>
        <w:t>tea</w:t>
      </w:r>
      <w:r w:rsidR="00371867" w:rsidRPr="002202ED">
        <w:rPr>
          <w:rFonts w:eastAsiaTheme="minorEastAsia" w:hint="eastAsia"/>
          <w:lang w:eastAsia="zh-CN"/>
        </w:rPr>
        <w:t xml:space="preserve">d of </w:t>
      </w:r>
      <w:r w:rsidR="00371867" w:rsidRPr="002202ED">
        <w:t>physical-layer sidelink</w:t>
      </w:r>
      <w:r w:rsidR="00371867" w:rsidRPr="002202ED">
        <w:rPr>
          <w:color w:val="FF0000"/>
        </w:rPr>
        <w:t xml:space="preserve"> </w:t>
      </w:r>
      <w:r w:rsidR="00371867" w:rsidRPr="002202ED">
        <w:t>identit</w:t>
      </w:r>
      <w:r w:rsidR="00371867" w:rsidRPr="002202ED">
        <w:rPr>
          <w:rFonts w:eastAsiaTheme="minorEastAsia" w:hint="eastAsia"/>
          <w:lang w:eastAsia="zh-CN"/>
        </w:rPr>
        <w:t>y, as the SL-SSID is the identity of sidelink synchronization, not the identity of sidelink. Therefore, we propose the TP as follows,</w:t>
      </w:r>
    </w:p>
    <w:p w:rsidR="000D0A5A" w:rsidRDefault="000D0A5A" w:rsidP="000D0A5A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EE736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EE736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3</w:t>
      </w:r>
      <w:r w:rsidR="00EE736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12300">
        <w:rPr>
          <w:rFonts w:eastAsiaTheme="minorEastAsia" w:hint="eastAsia"/>
          <w:b/>
          <w:i/>
          <w:szCs w:val="24"/>
          <w:lang w:eastAsia="zh-CN"/>
        </w:rPr>
        <w:t xml:space="preserve">Adopt the following text proposal for </w:t>
      </w:r>
      <w:r>
        <w:rPr>
          <w:rFonts w:eastAsiaTheme="minorEastAsia" w:hint="eastAsia"/>
          <w:b/>
          <w:i/>
          <w:szCs w:val="24"/>
          <w:lang w:eastAsia="zh-CN"/>
        </w:rPr>
        <w:t xml:space="preserve">synchronization signals </w:t>
      </w:r>
      <w:r w:rsidRPr="00D12300">
        <w:rPr>
          <w:rFonts w:eastAsiaTheme="minorEastAsia" w:hint="eastAsia"/>
          <w:b/>
          <w:i/>
          <w:szCs w:val="24"/>
          <w:lang w:eastAsia="zh-CN"/>
        </w:rPr>
        <w:t>in 38.21</w:t>
      </w:r>
      <w:r>
        <w:rPr>
          <w:rFonts w:eastAsiaTheme="minorEastAsia" w:hint="eastAsia"/>
          <w:b/>
          <w:i/>
          <w:szCs w:val="24"/>
          <w:lang w:eastAsia="zh-CN"/>
        </w:rPr>
        <w:t>1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1E5C54" w:rsidTr="000D0A5A">
        <w:tc>
          <w:tcPr>
            <w:tcW w:w="9072" w:type="dxa"/>
          </w:tcPr>
          <w:p w:rsidR="00371867" w:rsidRDefault="00371867" w:rsidP="00371867">
            <w:pPr>
              <w:rPr>
                <w:rFonts w:eastAsia="宋体"/>
                <w:i/>
                <w:lang w:eastAsia="zh-CN"/>
              </w:rPr>
            </w:pPr>
            <w:bookmarkStart w:id="5" w:name="_Toc29230476"/>
            <w:bookmarkStart w:id="6" w:name="_Toc36026735"/>
            <w:bookmarkStart w:id="7" w:name="_Toc45107574"/>
            <w:r w:rsidRPr="00371867">
              <w:rPr>
                <w:rFonts w:eastAsia="宋体"/>
                <w:i/>
              </w:rPr>
              <w:t>----------------</w:t>
            </w:r>
            <w:r w:rsidRPr="00371867">
              <w:rPr>
                <w:rFonts w:eastAsia="宋体" w:hint="eastAsia"/>
                <w:i/>
                <w:lang w:eastAsia="zh-CN"/>
              </w:rPr>
              <w:t>-------------------</w:t>
            </w:r>
            <w:r w:rsidRPr="00371867">
              <w:rPr>
                <w:rFonts w:eastAsia="宋体"/>
                <w:i/>
              </w:rPr>
              <w:t>--------</w:t>
            </w:r>
            <w:r w:rsidRPr="00371867">
              <w:rPr>
                <w:rFonts w:eastAsia="宋体"/>
                <w:i/>
                <w:highlight w:val="yellow"/>
              </w:rPr>
              <w:t>-Start of Text Proposal for 38.21</w:t>
            </w:r>
            <w:r w:rsidR="0022389C">
              <w:rPr>
                <w:rFonts w:eastAsia="宋体" w:hint="eastAsia"/>
                <w:i/>
                <w:highlight w:val="yellow"/>
                <w:lang w:eastAsia="zh-CN"/>
              </w:rPr>
              <w:t>1</w:t>
            </w:r>
            <w:r w:rsidRPr="00371867">
              <w:rPr>
                <w:rFonts w:eastAsia="宋体"/>
                <w:i/>
                <w:highlight w:val="yellow"/>
              </w:rPr>
              <w:t>-</w:t>
            </w:r>
            <w:r w:rsidRPr="00371867">
              <w:rPr>
                <w:rFonts w:eastAsia="宋体"/>
                <w:i/>
              </w:rPr>
              <w:t>----------------------------------------------</w:t>
            </w:r>
          </w:p>
          <w:p w:rsidR="001E5C54" w:rsidRPr="001E5C54" w:rsidRDefault="001E5C54" w:rsidP="001E5C54">
            <w:pPr>
              <w:pStyle w:val="3"/>
              <w:rPr>
                <w:sz w:val="24"/>
              </w:rPr>
            </w:pPr>
            <w:r w:rsidRPr="001E5C54">
              <w:rPr>
                <w:sz w:val="24"/>
              </w:rPr>
              <w:t>8.4.2</w:t>
            </w:r>
            <w:r w:rsidRPr="001E5C54">
              <w:rPr>
                <w:sz w:val="24"/>
              </w:rPr>
              <w:tab/>
              <w:t>Synchronization signals</w:t>
            </w:r>
            <w:bookmarkEnd w:id="5"/>
            <w:bookmarkEnd w:id="6"/>
            <w:bookmarkEnd w:id="7"/>
          </w:p>
          <w:p w:rsidR="001E5C54" w:rsidRPr="001E5C54" w:rsidRDefault="001E5C54" w:rsidP="001E5C54">
            <w:pPr>
              <w:pStyle w:val="4"/>
              <w:numPr>
                <w:ilvl w:val="0"/>
                <w:numId w:val="0"/>
              </w:numPr>
              <w:rPr>
                <w:sz w:val="22"/>
              </w:rPr>
            </w:pPr>
            <w:bookmarkStart w:id="8" w:name="_Toc29230477"/>
            <w:bookmarkStart w:id="9" w:name="_Toc36026736"/>
            <w:bookmarkStart w:id="10" w:name="_Toc45107575"/>
            <w:r w:rsidRPr="001E5C54">
              <w:rPr>
                <w:sz w:val="22"/>
              </w:rPr>
              <w:t>8.4.2.1</w:t>
            </w:r>
            <w:r w:rsidRPr="001E5C54">
              <w:rPr>
                <w:sz w:val="22"/>
              </w:rPr>
              <w:tab/>
              <w:t xml:space="preserve">Physical-layer sidelink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 w:rsidRPr="001E5C54">
              <w:rPr>
                <w:sz w:val="22"/>
              </w:rPr>
              <w:t xml:space="preserve"> identities</w:t>
            </w:r>
            <w:bookmarkEnd w:id="8"/>
            <w:bookmarkEnd w:id="9"/>
            <w:bookmarkEnd w:id="10"/>
          </w:p>
          <w:p w:rsidR="001E5C54" w:rsidRDefault="001E5C54" w:rsidP="001E5C54">
            <w:r>
              <w:t>There are 672 unique physical-layer sidelink</w:t>
            </w:r>
            <w:r w:rsidRPr="001E5C54">
              <w:rPr>
                <w:color w:val="FF0000"/>
                <w:sz w:val="22"/>
              </w:rPr>
              <w:t xml:space="preserve">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>
              <w:t xml:space="preserve"> identities given by</w:t>
            </w:r>
          </w:p>
          <w:p w:rsidR="001E5C54" w:rsidRPr="005F4354" w:rsidRDefault="001E5C54" w:rsidP="001E5C54">
            <w:pPr>
              <w:pStyle w:val="EQ"/>
            </w:pP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+336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</m:oMath>
          </w:p>
          <w:p w:rsidR="001E5C54" w:rsidRDefault="001E5C54" w:rsidP="001E5C54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0,1,…,335</m:t>
                  </m: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</m:d>
            </m:oMath>
            <w:r>
              <w:t xml:space="preserve">. The sequences are divided into two sets, id_net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=0,1,…,335</m:t>
              </m:r>
            </m:oMath>
            <w:r>
              <w:t xml:space="preserve"> and id_oon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=336,337,…,671</m:t>
              </m:r>
            </m:oMath>
            <w:r>
              <w:t>.</w:t>
            </w:r>
          </w:p>
          <w:p w:rsidR="001E5C54" w:rsidRPr="001E5C54" w:rsidRDefault="00371867" w:rsidP="000D0A5A">
            <w:pPr>
              <w:pStyle w:val="a1"/>
              <w:rPr>
                <w:rFonts w:eastAsiaTheme="minorEastAsia"/>
                <w:b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----------------------------------------------------</w:t>
            </w:r>
          </w:p>
        </w:tc>
      </w:tr>
    </w:tbl>
    <w:p w:rsidR="00612B45" w:rsidRDefault="00612B45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bookmarkStart w:id="11" w:name="_Ref36559580"/>
      <w:r w:rsidRPr="0052231C">
        <w:rPr>
          <w:rFonts w:hint="eastAsia"/>
        </w:rPr>
        <w:t>Conclusion</w:t>
      </w:r>
      <w:bookmarkEnd w:id="11"/>
    </w:p>
    <w:p w:rsidR="002144DD" w:rsidRDefault="002144DD" w:rsidP="00702088">
      <w:pPr>
        <w:spacing w:beforeLines="50" w:afterLines="5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0D0A5A">
        <w:rPr>
          <w:rFonts w:eastAsiaTheme="minorEastAsia" w:hint="eastAsia"/>
          <w:lang w:eastAsia="zh-CN"/>
        </w:rPr>
        <w:t>the offset of S-SSB in SL-</w:t>
      </w:r>
      <w:proofErr w:type="gramStart"/>
      <w:r w:rsidR="000D0A5A">
        <w:rPr>
          <w:rFonts w:eastAsiaTheme="minorEastAsia" w:hint="eastAsia"/>
          <w:lang w:eastAsia="zh-CN"/>
        </w:rPr>
        <w:t>BWP,</w:t>
      </w:r>
      <w:proofErr w:type="gramEnd"/>
      <w:r w:rsidR="000D0A5A">
        <w:rPr>
          <w:rFonts w:eastAsiaTheme="minorEastAsia" w:hint="eastAsia"/>
          <w:lang w:eastAsia="zh-CN"/>
        </w:rPr>
        <w:t xml:space="preserve"> timing offset between gNB and eNB, and clarification on SL-SSID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FD1BE8">
        <w:rPr>
          <w:rFonts w:eastAsia="宋体" w:hint="eastAsia"/>
          <w:lang w:eastAsia="zh-CN"/>
        </w:rPr>
        <w:t xml:space="preserve">observation and </w:t>
      </w:r>
      <w:r w:rsidRPr="00182CAE">
        <w:rPr>
          <w:rFonts w:eastAsia="宋体"/>
          <w:lang w:eastAsia="zh-CN"/>
        </w:rPr>
        <w:t>proposals:</w:t>
      </w:r>
    </w:p>
    <w:p w:rsidR="000D0A5A" w:rsidRDefault="00EE736D" w:rsidP="00702088">
      <w:pPr>
        <w:spacing w:beforeLines="50" w:afterLines="5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fldChar w:fldCharType="begin"/>
      </w:r>
      <w:r w:rsidR="000D0A5A">
        <w:rPr>
          <w:rFonts w:eastAsia="宋体"/>
          <w:lang w:val="en-GB" w:eastAsia="zh-CN"/>
        </w:rPr>
        <w:instrText xml:space="preserve"> REF _Ref39957535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0D0A5A" w:rsidRPr="00D12300">
        <w:rPr>
          <w:rFonts w:eastAsiaTheme="minorEastAsia"/>
          <w:b/>
          <w:i/>
          <w:lang w:eastAsia="zh-CN"/>
        </w:rPr>
        <w:t xml:space="preserve">Proposal </w:t>
      </w:r>
      <w:r w:rsidR="000D0A5A">
        <w:rPr>
          <w:rFonts w:eastAsiaTheme="minorEastAsia"/>
          <w:b/>
          <w:i/>
          <w:lang w:eastAsia="zh-CN"/>
        </w:rPr>
        <w:t>1:</w:t>
      </w:r>
      <w:r w:rsidR="000D0A5A">
        <w:rPr>
          <w:rFonts w:eastAsiaTheme="minorEastAsia" w:hint="eastAsia"/>
          <w:b/>
          <w:i/>
          <w:lang w:eastAsia="zh-CN"/>
        </w:rPr>
        <w:t xml:space="preserve"> A</w:t>
      </w:r>
      <w:r w:rsidR="000D0A5A" w:rsidRPr="00C61A97">
        <w:rPr>
          <w:rFonts w:eastAsiaTheme="minorEastAsia" w:hint="eastAsia"/>
          <w:b/>
          <w:i/>
          <w:lang w:eastAsia="zh-CN"/>
        </w:rPr>
        <w:t xml:space="preserve"> new RRC parameter is </w:t>
      </w:r>
      <w:r w:rsidR="000D0A5A" w:rsidRPr="00C61A97">
        <w:rPr>
          <w:rFonts w:eastAsiaTheme="minorEastAsia"/>
          <w:b/>
          <w:i/>
          <w:lang w:eastAsia="zh-CN"/>
        </w:rPr>
        <w:t>needed</w:t>
      </w:r>
      <w:r w:rsidR="000D0A5A" w:rsidRPr="00C61A97">
        <w:rPr>
          <w:rFonts w:eastAsiaTheme="minorEastAsia" w:hint="eastAsia"/>
          <w:b/>
          <w:i/>
          <w:lang w:eastAsia="zh-CN"/>
        </w:rPr>
        <w:t xml:space="preserve"> to define the offset between the lowest PRB of S-SSB and the lowest PRB of SL-BWP.</w:t>
      </w:r>
      <w:r>
        <w:rPr>
          <w:rFonts w:eastAsia="宋体"/>
          <w:lang w:val="en-GB" w:eastAsia="zh-CN"/>
        </w:rPr>
        <w:fldChar w:fldCharType="end"/>
      </w:r>
    </w:p>
    <w:p w:rsidR="000D0A5A" w:rsidRDefault="00EE736D" w:rsidP="00702088">
      <w:pPr>
        <w:spacing w:beforeLines="50" w:afterLines="5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fldChar w:fldCharType="begin"/>
      </w:r>
      <w:r w:rsidR="000D0A5A">
        <w:rPr>
          <w:rFonts w:eastAsia="宋体"/>
          <w:lang w:val="en-GB" w:eastAsia="zh-CN"/>
        </w:rPr>
        <w:instrText xml:space="preserve"> REF _Ref46589390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0D0A5A" w:rsidRPr="00D12300">
        <w:rPr>
          <w:rFonts w:eastAsiaTheme="minorEastAsia"/>
          <w:b/>
          <w:i/>
          <w:lang w:eastAsia="zh-CN"/>
        </w:rPr>
        <w:t xml:space="preserve">Proposal </w:t>
      </w:r>
      <w:r w:rsidR="000D0A5A">
        <w:rPr>
          <w:rFonts w:eastAsiaTheme="minorEastAsia"/>
          <w:b/>
          <w:i/>
          <w:noProof/>
          <w:lang w:eastAsia="zh-CN"/>
        </w:rPr>
        <w:t>2</w:t>
      </w:r>
      <w:r w:rsidR="000D0A5A">
        <w:rPr>
          <w:rFonts w:eastAsiaTheme="minorEastAsia"/>
          <w:b/>
          <w:i/>
          <w:lang w:eastAsia="zh-CN"/>
        </w:rPr>
        <w:t>:</w:t>
      </w:r>
      <w:r w:rsidR="000D0A5A">
        <w:rPr>
          <w:rFonts w:eastAsiaTheme="minorEastAsia" w:hint="eastAsia"/>
          <w:b/>
          <w:i/>
          <w:lang w:eastAsia="zh-CN"/>
        </w:rPr>
        <w:t xml:space="preserve"> </w:t>
      </w:r>
      <w:r w:rsidR="000D0A5A" w:rsidRPr="00EE6A09">
        <w:rPr>
          <w:rFonts w:eastAsiaTheme="minorEastAsia"/>
          <w:b/>
          <w:i/>
          <w:lang w:eastAsia="zh-CN"/>
        </w:rPr>
        <w:t>In order to let V2X UE derive a unified timing, the timing offset between gNB and eNB should be informed to V2X UE</w:t>
      </w:r>
      <w:r w:rsidR="000D0A5A" w:rsidRPr="00C61A97">
        <w:rPr>
          <w:rFonts w:eastAsiaTheme="minorEastAsia" w:hint="eastAsia"/>
          <w:b/>
          <w:i/>
          <w:lang w:eastAsia="zh-CN"/>
        </w:rPr>
        <w:t>.</w:t>
      </w:r>
      <w:r>
        <w:rPr>
          <w:rFonts w:eastAsia="宋体"/>
          <w:lang w:val="en-GB" w:eastAsia="zh-CN"/>
        </w:rPr>
        <w:fldChar w:fldCharType="end"/>
      </w:r>
    </w:p>
    <w:p w:rsidR="000D0A5A" w:rsidRDefault="000D0A5A" w:rsidP="000D0A5A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EE736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EE736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3</w:t>
      </w:r>
      <w:r w:rsidR="00EE736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12300">
        <w:rPr>
          <w:rFonts w:eastAsiaTheme="minorEastAsia" w:hint="eastAsia"/>
          <w:b/>
          <w:i/>
          <w:szCs w:val="24"/>
          <w:lang w:eastAsia="zh-CN"/>
        </w:rPr>
        <w:t xml:space="preserve">Adopt the following text proposal for </w:t>
      </w:r>
      <w:r>
        <w:rPr>
          <w:rFonts w:eastAsiaTheme="minorEastAsia" w:hint="eastAsia"/>
          <w:b/>
          <w:i/>
          <w:szCs w:val="24"/>
          <w:lang w:eastAsia="zh-CN"/>
        </w:rPr>
        <w:t xml:space="preserve">synchronization signals </w:t>
      </w:r>
      <w:r w:rsidRPr="00D12300">
        <w:rPr>
          <w:rFonts w:eastAsiaTheme="minorEastAsia" w:hint="eastAsia"/>
          <w:b/>
          <w:i/>
          <w:szCs w:val="24"/>
          <w:lang w:eastAsia="zh-CN"/>
        </w:rPr>
        <w:t>in 38.21</w:t>
      </w:r>
      <w:r>
        <w:rPr>
          <w:rFonts w:eastAsiaTheme="minorEastAsia" w:hint="eastAsia"/>
          <w:b/>
          <w:i/>
          <w:szCs w:val="24"/>
          <w:lang w:eastAsia="zh-CN"/>
        </w:rPr>
        <w:t>1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0D0A5A" w:rsidTr="000D0A5A">
        <w:tc>
          <w:tcPr>
            <w:tcW w:w="9072" w:type="dxa"/>
          </w:tcPr>
          <w:p w:rsidR="000D0A5A" w:rsidRDefault="000D0A5A" w:rsidP="00D64835">
            <w:pPr>
              <w:rPr>
                <w:rFonts w:eastAsia="宋体"/>
                <w:i/>
                <w:lang w:eastAsia="zh-CN"/>
              </w:rPr>
            </w:pPr>
            <w:r w:rsidRPr="00371867">
              <w:rPr>
                <w:rFonts w:eastAsia="宋体"/>
                <w:i/>
              </w:rPr>
              <w:t>----------------</w:t>
            </w:r>
            <w:r w:rsidRPr="00371867">
              <w:rPr>
                <w:rFonts w:eastAsia="宋体" w:hint="eastAsia"/>
                <w:i/>
                <w:lang w:eastAsia="zh-CN"/>
              </w:rPr>
              <w:t>-------------------</w:t>
            </w:r>
            <w:r w:rsidRPr="00371867">
              <w:rPr>
                <w:rFonts w:eastAsia="宋体"/>
                <w:i/>
              </w:rPr>
              <w:t>--------</w:t>
            </w:r>
            <w:r w:rsidRPr="00371867">
              <w:rPr>
                <w:rFonts w:eastAsia="宋体"/>
                <w:i/>
                <w:highlight w:val="yellow"/>
              </w:rPr>
              <w:t>-Start of Text Proposal for 38.21</w:t>
            </w:r>
            <w:r w:rsidR="0022389C">
              <w:rPr>
                <w:rFonts w:eastAsia="宋体" w:hint="eastAsia"/>
                <w:i/>
                <w:highlight w:val="yellow"/>
                <w:lang w:eastAsia="zh-CN"/>
              </w:rPr>
              <w:t>1</w:t>
            </w:r>
            <w:r w:rsidRPr="00371867">
              <w:rPr>
                <w:rFonts w:eastAsia="宋体"/>
                <w:i/>
                <w:highlight w:val="yellow"/>
              </w:rPr>
              <w:t>-</w:t>
            </w:r>
            <w:r w:rsidRPr="00371867">
              <w:rPr>
                <w:rFonts w:eastAsia="宋体"/>
                <w:i/>
              </w:rPr>
              <w:t>----------------------------------------------</w:t>
            </w:r>
          </w:p>
          <w:p w:rsidR="000D0A5A" w:rsidRPr="001E5C54" w:rsidRDefault="000D0A5A" w:rsidP="00D64835">
            <w:pPr>
              <w:pStyle w:val="3"/>
              <w:rPr>
                <w:sz w:val="24"/>
              </w:rPr>
            </w:pPr>
            <w:r w:rsidRPr="001E5C54">
              <w:rPr>
                <w:sz w:val="24"/>
              </w:rPr>
              <w:t>8.4.2</w:t>
            </w:r>
            <w:r w:rsidRPr="001E5C54">
              <w:rPr>
                <w:sz w:val="24"/>
              </w:rPr>
              <w:tab/>
              <w:t>Synchronization signals</w:t>
            </w:r>
          </w:p>
          <w:p w:rsidR="000D0A5A" w:rsidRPr="001E5C54" w:rsidRDefault="000D0A5A" w:rsidP="00D64835">
            <w:pPr>
              <w:pStyle w:val="4"/>
              <w:numPr>
                <w:ilvl w:val="0"/>
                <w:numId w:val="0"/>
              </w:numPr>
              <w:rPr>
                <w:sz w:val="22"/>
              </w:rPr>
            </w:pPr>
            <w:r w:rsidRPr="001E5C54">
              <w:rPr>
                <w:sz w:val="22"/>
              </w:rPr>
              <w:t>8.4.2.1</w:t>
            </w:r>
            <w:r w:rsidRPr="001E5C54">
              <w:rPr>
                <w:sz w:val="22"/>
              </w:rPr>
              <w:tab/>
              <w:t xml:space="preserve">Physical-layer sidelink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 w:rsidRPr="001E5C54">
              <w:rPr>
                <w:sz w:val="22"/>
              </w:rPr>
              <w:t xml:space="preserve"> identities</w:t>
            </w:r>
          </w:p>
          <w:p w:rsidR="000D0A5A" w:rsidRDefault="000D0A5A" w:rsidP="00D64835">
            <w:r>
              <w:t>There are 672 unique physical-layer sidelink</w:t>
            </w:r>
            <w:r w:rsidRPr="001E5C54">
              <w:rPr>
                <w:color w:val="FF0000"/>
                <w:sz w:val="22"/>
              </w:rPr>
              <w:t xml:space="preserve">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>
              <w:t xml:space="preserve"> identities given by</w:t>
            </w:r>
          </w:p>
          <w:p w:rsidR="000D0A5A" w:rsidRPr="005F4354" w:rsidRDefault="000D0A5A" w:rsidP="00D64835">
            <w:pPr>
              <w:pStyle w:val="EQ"/>
            </w:pP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+336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</m:oMath>
          </w:p>
          <w:p w:rsidR="000D0A5A" w:rsidRDefault="000D0A5A" w:rsidP="00D64835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0,1,…,335</m:t>
                  </m: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</m:d>
            </m:oMath>
            <w:r>
              <w:t xml:space="preserve">. The sequences are divided into two sets, id_net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=0,1,…,335</m:t>
              </m:r>
            </m:oMath>
            <w:r>
              <w:t xml:space="preserve"> and id_oon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=336,337,…,671</m:t>
              </m:r>
            </m:oMath>
            <w:r>
              <w:t>.</w:t>
            </w:r>
          </w:p>
          <w:p w:rsidR="000D0A5A" w:rsidRPr="001E5C54" w:rsidRDefault="000D0A5A" w:rsidP="000D0A5A">
            <w:pPr>
              <w:pStyle w:val="a1"/>
              <w:rPr>
                <w:rFonts w:eastAsiaTheme="minorEastAsia"/>
                <w:b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</w:p>
        </w:tc>
      </w:tr>
    </w:tbl>
    <w:p w:rsidR="000D0A5A" w:rsidRDefault="000D0A5A" w:rsidP="000D0A5A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F4D6E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2" w:name="_Ref23853939"/>
      <w:bookmarkStart w:id="13" w:name="_Ref525291815"/>
      <w:bookmarkStart w:id="14" w:name="_Ref520799645"/>
      <w:r w:rsidRPr="0053105B">
        <w:rPr>
          <w:rFonts w:eastAsia="宋体"/>
          <w:lang w:eastAsia="zh-CN"/>
        </w:rPr>
        <w:t>RAN1 Chairman’s Notes</w:t>
      </w:r>
      <w:r w:rsidR="00C8103F" w:rsidRPr="0053105B">
        <w:rPr>
          <w:rFonts w:eastAsia="宋体"/>
          <w:lang w:eastAsia="zh-CN"/>
        </w:rPr>
        <w:t xml:space="preserve">, 3GPP </w:t>
      </w:r>
      <w:r w:rsidR="00C8103F">
        <w:rPr>
          <w:rFonts w:eastAsia="宋体"/>
          <w:lang w:eastAsia="zh-CN"/>
        </w:rPr>
        <w:t xml:space="preserve">TSG RAN WG1 </w:t>
      </w:r>
      <w:r w:rsidR="00DC4A2A">
        <w:rPr>
          <w:rFonts w:eastAsia="宋体" w:hint="eastAsia"/>
          <w:lang w:eastAsia="zh-CN"/>
        </w:rPr>
        <w:t>e-</w:t>
      </w:r>
      <w:r w:rsidR="00C8103F">
        <w:rPr>
          <w:rFonts w:eastAsia="宋体"/>
          <w:lang w:eastAsia="zh-CN"/>
        </w:rPr>
        <w:t>Mee</w:t>
      </w:r>
      <w:r w:rsidR="00C8103F" w:rsidRPr="00B75982">
        <w:rPr>
          <w:rFonts w:eastAsia="宋体"/>
          <w:lang w:eastAsia="zh-CN"/>
        </w:rPr>
        <w:t xml:space="preserve">ting </w:t>
      </w:r>
      <w:r w:rsidR="00C8103F"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</w:t>
      </w:r>
      <w:r w:rsidR="00FD63CE">
        <w:rPr>
          <w:rFonts w:eastAsia="宋体" w:hint="eastAsia"/>
          <w:lang w:eastAsia="zh-CN"/>
        </w:rPr>
        <w:t>2</w:t>
      </w:r>
      <w:r w:rsidR="000953CC">
        <w:rPr>
          <w:rFonts w:eastAsia="宋体" w:hint="eastAsia"/>
          <w:lang w:eastAsia="zh-CN"/>
        </w:rPr>
        <w:t>-e</w:t>
      </w:r>
      <w:r w:rsidR="00C8103F" w:rsidRPr="00B75982">
        <w:rPr>
          <w:rFonts w:eastAsia="宋体"/>
          <w:lang w:eastAsia="zh-CN"/>
        </w:rPr>
        <w:t>.</w:t>
      </w:r>
      <w:bookmarkEnd w:id="12"/>
    </w:p>
    <w:p w:rsidR="004C7D2A" w:rsidRDefault="004C7D2A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5" w:name="_Ref52874143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 xml:space="preserve">TSG RAN WG1 </w:t>
      </w:r>
      <w:r>
        <w:rPr>
          <w:rFonts w:eastAsia="宋体" w:hint="eastAsia"/>
          <w:lang w:eastAsia="zh-CN"/>
        </w:rPr>
        <w:t>e-</w:t>
      </w:r>
      <w:r>
        <w:rPr>
          <w:rFonts w:eastAsia="宋体"/>
          <w:lang w:eastAsia="zh-CN"/>
        </w:rPr>
        <w:t>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#101-e</w:t>
      </w:r>
      <w:r w:rsidRPr="00B75982">
        <w:rPr>
          <w:rFonts w:eastAsia="宋体"/>
          <w:lang w:eastAsia="zh-CN"/>
        </w:rPr>
        <w:t>.</w:t>
      </w:r>
      <w:bookmarkEnd w:id="15"/>
    </w:p>
    <w:p w:rsidR="00A8068B" w:rsidRDefault="00A8068B" w:rsidP="00A8068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6" w:name="_Ref36403114"/>
      <w:bookmarkStart w:id="17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</w:t>
      </w:r>
      <w:r w:rsidR="00C61A97">
        <w:rPr>
          <w:rFonts w:eastAsia="宋体" w:hint="eastAsia"/>
          <w:bCs/>
          <w:lang w:val="en-GB" w:eastAsia="zh-CN"/>
        </w:rPr>
        <w:t>6</w:t>
      </w:r>
      <w:r w:rsidRPr="00B75982">
        <w:rPr>
          <w:rFonts w:eastAsia="宋体"/>
          <w:lang w:eastAsia="zh-CN"/>
        </w:rPr>
        <w:t>.</w:t>
      </w:r>
      <w:bookmarkEnd w:id="16"/>
    </w:p>
    <w:p w:rsidR="00A26947" w:rsidRPr="00EB095B" w:rsidRDefault="001A003C" w:rsidP="00AA309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8" w:name="_Ref46587862"/>
      <w:bookmarkStart w:id="19" w:name="_Ref36397795"/>
      <w:bookmarkEnd w:id="13"/>
      <w:bookmarkEnd w:id="14"/>
      <w:bookmarkEnd w:id="17"/>
      <w:r w:rsidRPr="00EB095B">
        <w:rPr>
          <w:rFonts w:eastAsia="宋体"/>
          <w:lang w:eastAsia="zh-CN"/>
        </w:rPr>
        <w:t>3GPP TS 3</w:t>
      </w:r>
      <w:r w:rsidRPr="00EB095B">
        <w:rPr>
          <w:rFonts w:eastAsia="宋体" w:hint="eastAsia"/>
          <w:lang w:eastAsia="zh-CN"/>
        </w:rPr>
        <w:t>8</w:t>
      </w:r>
      <w:r w:rsidRPr="00EB095B">
        <w:rPr>
          <w:rFonts w:eastAsia="宋体"/>
          <w:lang w:eastAsia="zh-CN"/>
        </w:rPr>
        <w:t>.</w:t>
      </w:r>
      <w:r w:rsidRPr="00EB095B">
        <w:rPr>
          <w:rFonts w:eastAsia="宋体" w:hint="eastAsia"/>
          <w:lang w:eastAsia="zh-CN"/>
        </w:rPr>
        <w:t>21</w:t>
      </w:r>
      <w:r w:rsidR="001E5C54" w:rsidRPr="00EB095B">
        <w:rPr>
          <w:rFonts w:eastAsia="宋体" w:hint="eastAsia"/>
          <w:lang w:eastAsia="zh-CN"/>
        </w:rPr>
        <w:t>1</w:t>
      </w:r>
      <w:r w:rsidRPr="00EB095B">
        <w:rPr>
          <w:rFonts w:eastAsia="宋体" w:hint="eastAsia"/>
          <w:lang w:eastAsia="zh-CN"/>
        </w:rPr>
        <w:t>,</w:t>
      </w:r>
      <w:r w:rsidRPr="00EB095B">
        <w:rPr>
          <w:rFonts w:eastAsia="宋体"/>
          <w:lang w:eastAsia="zh-CN"/>
        </w:rPr>
        <w:t xml:space="preserve"> “</w:t>
      </w:r>
      <w:r>
        <w:t xml:space="preserve">NR; </w:t>
      </w:r>
      <w:r w:rsidR="001E5C54" w:rsidRPr="00EB095B">
        <w:rPr>
          <w:rFonts w:eastAsia="宋体"/>
          <w:lang w:eastAsia="zh-CN"/>
        </w:rPr>
        <w:t>Physical channels and modulation</w:t>
      </w:r>
      <w:r w:rsidRPr="00EB095B">
        <w:rPr>
          <w:rFonts w:eastAsia="宋体"/>
          <w:lang w:eastAsia="zh-CN"/>
        </w:rPr>
        <w:t>”</w:t>
      </w:r>
      <w:bookmarkEnd w:id="18"/>
      <w:r w:rsidR="001E5C54" w:rsidRPr="00EB095B">
        <w:rPr>
          <w:rFonts w:eastAsia="宋体" w:hint="eastAsia"/>
          <w:lang w:eastAsia="zh-CN"/>
        </w:rPr>
        <w:t xml:space="preserve">, </w:t>
      </w:r>
      <w:r w:rsidR="001E5C54" w:rsidRPr="00EB095B">
        <w:rPr>
          <w:rFonts w:eastAsia="宋体"/>
          <w:lang w:eastAsia="zh-CN"/>
        </w:rPr>
        <w:t>V16.</w:t>
      </w:r>
      <w:r w:rsidR="007F2124" w:rsidRPr="00EB095B">
        <w:rPr>
          <w:rFonts w:eastAsia="宋体" w:hint="eastAsia"/>
          <w:lang w:eastAsia="zh-CN"/>
        </w:rPr>
        <w:t>3</w:t>
      </w:r>
      <w:r w:rsidR="001E5C54" w:rsidRPr="00EB095B">
        <w:rPr>
          <w:rFonts w:eastAsia="宋体"/>
          <w:lang w:eastAsia="zh-CN"/>
        </w:rPr>
        <w:t>.0 (2020-0</w:t>
      </w:r>
      <w:r w:rsidR="007F2124" w:rsidRPr="00EB095B">
        <w:rPr>
          <w:rFonts w:eastAsia="宋体" w:hint="eastAsia"/>
          <w:lang w:eastAsia="zh-CN"/>
        </w:rPr>
        <w:t>9</w:t>
      </w:r>
      <w:r w:rsidR="001E5C54" w:rsidRPr="00EB095B">
        <w:rPr>
          <w:rFonts w:eastAsia="宋体"/>
          <w:lang w:eastAsia="zh-CN"/>
        </w:rPr>
        <w:t>)</w:t>
      </w:r>
      <w:r w:rsidR="001E5C54" w:rsidRPr="00EB095B">
        <w:rPr>
          <w:rFonts w:eastAsia="宋体" w:hint="eastAsia"/>
          <w:lang w:eastAsia="zh-CN"/>
        </w:rPr>
        <w:t>.</w:t>
      </w:r>
      <w:bookmarkEnd w:id="19"/>
    </w:p>
    <w:sectPr w:rsidR="00A26947" w:rsidRPr="00EB095B" w:rsidSect="00EB35EA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DA7" w:rsidRDefault="00E33DA7" w:rsidP="00E9523A">
      <w:pPr>
        <w:ind w:left="-2"/>
      </w:pPr>
      <w:r>
        <w:separator/>
      </w:r>
    </w:p>
  </w:endnote>
  <w:endnote w:type="continuationSeparator" w:id="0">
    <w:p w:rsidR="00E33DA7" w:rsidRDefault="00E33DA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1A003C" w:rsidRDefault="001A003C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702088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702088">
              <w:rPr>
                <w:rFonts w:ascii="Arial" w:hAnsi="Arial" w:cs="Arial"/>
                <w:b/>
                <w:i/>
                <w:noProof/>
                <w:sz w:val="15"/>
              </w:rPr>
              <w:t>3</w:t>
            </w:r>
            <w:r w:rsidR="00EE736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1A003C" w:rsidRDefault="001A003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DA7" w:rsidRDefault="00E33DA7" w:rsidP="00E9523A">
      <w:pPr>
        <w:ind w:left="-2"/>
      </w:pPr>
      <w:r>
        <w:separator/>
      </w:r>
    </w:p>
  </w:footnote>
  <w:footnote w:type="continuationSeparator" w:id="0">
    <w:p w:rsidR="00E33DA7" w:rsidRDefault="00E33DA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03C" w:rsidRPr="001A329E" w:rsidRDefault="001A003C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823742"/>
    <w:multiLevelType w:val="hybridMultilevel"/>
    <w:tmpl w:val="3F6A28C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B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2F2FF6"/>
    <w:multiLevelType w:val="hybridMultilevel"/>
    <w:tmpl w:val="38F0AE16"/>
    <w:lvl w:ilvl="0" w:tplc="1FB26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4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1C8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D8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1E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ED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A6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C0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7DA4932"/>
    <w:multiLevelType w:val="hybridMultilevel"/>
    <w:tmpl w:val="A670AAB0"/>
    <w:lvl w:ilvl="0" w:tplc="98DEF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50D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E3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A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0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2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6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CC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2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459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421E34"/>
    <w:multiLevelType w:val="hybridMultilevel"/>
    <w:tmpl w:val="BB72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B6553BF"/>
    <w:multiLevelType w:val="hybridMultilevel"/>
    <w:tmpl w:val="2E7C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7B25F8"/>
    <w:multiLevelType w:val="hybridMultilevel"/>
    <w:tmpl w:val="D5BAD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8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93272B9"/>
    <w:multiLevelType w:val="hybridMultilevel"/>
    <w:tmpl w:val="EF4C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590" w:hanging="51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9907AB9"/>
    <w:multiLevelType w:val="hybridMultilevel"/>
    <w:tmpl w:val="14CAE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2"/>
  </w:num>
  <w:num w:numId="4">
    <w:abstractNumId w:val="0"/>
  </w:num>
  <w:num w:numId="5">
    <w:abstractNumId w:val="30"/>
  </w:num>
  <w:num w:numId="6">
    <w:abstractNumId w:val="16"/>
  </w:num>
  <w:num w:numId="7">
    <w:abstractNumId w:val="22"/>
  </w:num>
  <w:num w:numId="8">
    <w:abstractNumId w:val="27"/>
  </w:num>
  <w:num w:numId="9">
    <w:abstractNumId w:val="6"/>
  </w:num>
  <w:num w:numId="10">
    <w:abstractNumId w:val="40"/>
  </w:num>
  <w:num w:numId="11">
    <w:abstractNumId w:val="9"/>
  </w:num>
  <w:num w:numId="12">
    <w:abstractNumId w:val="10"/>
  </w:num>
  <w:num w:numId="13">
    <w:abstractNumId w:val="29"/>
  </w:num>
  <w:num w:numId="14">
    <w:abstractNumId w:val="20"/>
  </w:num>
  <w:num w:numId="15">
    <w:abstractNumId w:val="21"/>
  </w:num>
  <w:num w:numId="16">
    <w:abstractNumId w:val="11"/>
  </w:num>
  <w:num w:numId="17">
    <w:abstractNumId w:val="28"/>
  </w:num>
  <w:num w:numId="18">
    <w:abstractNumId w:val="41"/>
  </w:num>
  <w:num w:numId="19">
    <w:abstractNumId w:val="32"/>
  </w:num>
  <w:num w:numId="20">
    <w:abstractNumId w:val="24"/>
  </w:num>
  <w:num w:numId="21">
    <w:abstractNumId w:val="15"/>
  </w:num>
  <w:num w:numId="22">
    <w:abstractNumId w:val="19"/>
  </w:num>
  <w:num w:numId="23">
    <w:abstractNumId w:val="39"/>
  </w:num>
  <w:num w:numId="24">
    <w:abstractNumId w:val="26"/>
  </w:num>
  <w:num w:numId="25">
    <w:abstractNumId w:val="33"/>
  </w:num>
  <w:num w:numId="26">
    <w:abstractNumId w:val="13"/>
  </w:num>
  <w:num w:numId="27">
    <w:abstractNumId w:val="2"/>
  </w:num>
  <w:num w:numId="28">
    <w:abstractNumId w:val="36"/>
  </w:num>
  <w:num w:numId="29">
    <w:abstractNumId w:val="42"/>
  </w:num>
  <w:num w:numId="30">
    <w:abstractNumId w:val="34"/>
  </w:num>
  <w:num w:numId="31">
    <w:abstractNumId w:val="4"/>
  </w:num>
  <w:num w:numId="32">
    <w:abstractNumId w:val="7"/>
  </w:num>
  <w:num w:numId="33">
    <w:abstractNumId w:val="14"/>
  </w:num>
  <w:num w:numId="34">
    <w:abstractNumId w:val="43"/>
  </w:num>
  <w:num w:numId="35">
    <w:abstractNumId w:val="8"/>
  </w:num>
  <w:num w:numId="36">
    <w:abstractNumId w:val="3"/>
  </w:num>
  <w:num w:numId="37">
    <w:abstractNumId w:val="38"/>
  </w:num>
  <w:num w:numId="38">
    <w:abstractNumId w:val="37"/>
  </w:num>
  <w:num w:numId="39">
    <w:abstractNumId w:val="18"/>
  </w:num>
  <w:num w:numId="40">
    <w:abstractNumId w:val="31"/>
  </w:num>
  <w:num w:numId="41">
    <w:abstractNumId w:val="5"/>
  </w:num>
  <w:num w:numId="42">
    <w:abstractNumId w:val="17"/>
  </w:num>
  <w:num w:numId="43">
    <w:abstractNumId w:val="23"/>
  </w:num>
  <w:num w:numId="44">
    <w:abstractNumId w:val="3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0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667C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3F77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5A5B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A5A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5DD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7C4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47893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AB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0A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06E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49D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03C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8D8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54"/>
    <w:rsid w:val="001E5C84"/>
    <w:rsid w:val="001E5E3D"/>
    <w:rsid w:val="001E60D6"/>
    <w:rsid w:val="001E62B0"/>
    <w:rsid w:val="001E65C5"/>
    <w:rsid w:val="001E6955"/>
    <w:rsid w:val="001E7324"/>
    <w:rsid w:val="001E7D63"/>
    <w:rsid w:val="001E7E86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2ED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89C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72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0EF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1B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9BD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1D0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33E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A8F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6FC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28F2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DE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C80"/>
    <w:rsid w:val="00327D38"/>
    <w:rsid w:val="00327E4D"/>
    <w:rsid w:val="0033010F"/>
    <w:rsid w:val="00330C72"/>
    <w:rsid w:val="00330CDF"/>
    <w:rsid w:val="0033158B"/>
    <w:rsid w:val="00332356"/>
    <w:rsid w:val="003330A3"/>
    <w:rsid w:val="0033360D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065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67D1B"/>
    <w:rsid w:val="003701BE"/>
    <w:rsid w:val="003703D3"/>
    <w:rsid w:val="00370774"/>
    <w:rsid w:val="00370B6D"/>
    <w:rsid w:val="00370F2E"/>
    <w:rsid w:val="0037180F"/>
    <w:rsid w:val="00371867"/>
    <w:rsid w:val="003718B8"/>
    <w:rsid w:val="003718DA"/>
    <w:rsid w:val="003719D7"/>
    <w:rsid w:val="00371E75"/>
    <w:rsid w:val="00372559"/>
    <w:rsid w:val="00372B02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97C64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496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0F99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9E1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6AB"/>
    <w:rsid w:val="00454CE6"/>
    <w:rsid w:val="0045506C"/>
    <w:rsid w:val="00455590"/>
    <w:rsid w:val="0045573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48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6DEF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6BF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22CB"/>
    <w:rsid w:val="004A23F4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3F0"/>
    <w:rsid w:val="004B592A"/>
    <w:rsid w:val="004B5C81"/>
    <w:rsid w:val="004B60F3"/>
    <w:rsid w:val="004B7107"/>
    <w:rsid w:val="004B72EC"/>
    <w:rsid w:val="004B7563"/>
    <w:rsid w:val="004B7764"/>
    <w:rsid w:val="004C001B"/>
    <w:rsid w:val="004C03C0"/>
    <w:rsid w:val="004C0E4B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C7D2A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234"/>
    <w:rsid w:val="004D7258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1DE2"/>
    <w:rsid w:val="004F2425"/>
    <w:rsid w:val="004F368A"/>
    <w:rsid w:val="004F3EBC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117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559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42D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2CC7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62F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9BD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1ABF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5CBD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32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5FFF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4FF6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67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02D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032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48D"/>
    <w:rsid w:val="006D79DF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8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B89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56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3C4C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47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18B"/>
    <w:rsid w:val="00797A8C"/>
    <w:rsid w:val="00797F27"/>
    <w:rsid w:val="00797F65"/>
    <w:rsid w:val="007A03BC"/>
    <w:rsid w:val="007A0B27"/>
    <w:rsid w:val="007A17B8"/>
    <w:rsid w:val="007A19F2"/>
    <w:rsid w:val="007A1F96"/>
    <w:rsid w:val="007A203E"/>
    <w:rsid w:val="007A210A"/>
    <w:rsid w:val="007A3B00"/>
    <w:rsid w:val="007A3BED"/>
    <w:rsid w:val="007A4268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71A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3936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24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91D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32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1EF6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06C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552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456E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0D1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649"/>
    <w:rsid w:val="00896873"/>
    <w:rsid w:val="00896D2F"/>
    <w:rsid w:val="0089700C"/>
    <w:rsid w:val="008A02B2"/>
    <w:rsid w:val="008A078A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A6C01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BE6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1F6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992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1DCC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4D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0ED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490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44A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B29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1E0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463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0FC8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199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581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BFA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20E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542D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1FB5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C62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09F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3B38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2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774E8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55F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4F96"/>
    <w:rsid w:val="00BD537B"/>
    <w:rsid w:val="00BD62F9"/>
    <w:rsid w:val="00BD64B9"/>
    <w:rsid w:val="00BD71AE"/>
    <w:rsid w:val="00BD72EB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C47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58D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043"/>
    <w:rsid w:val="00C2724A"/>
    <w:rsid w:val="00C2760D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1A97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5F39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1DF4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2D47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E22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17E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D6E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6AE3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1F42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065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352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A7A99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15C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977"/>
    <w:rsid w:val="00DC3C59"/>
    <w:rsid w:val="00DC3D9E"/>
    <w:rsid w:val="00DC3F96"/>
    <w:rsid w:val="00DC4187"/>
    <w:rsid w:val="00DC42CC"/>
    <w:rsid w:val="00DC4697"/>
    <w:rsid w:val="00DC4A2A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7B7"/>
    <w:rsid w:val="00E148BC"/>
    <w:rsid w:val="00E14908"/>
    <w:rsid w:val="00E14968"/>
    <w:rsid w:val="00E14AE7"/>
    <w:rsid w:val="00E14CA9"/>
    <w:rsid w:val="00E14D60"/>
    <w:rsid w:val="00E1517C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DA7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15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7E7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D0E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BEA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95B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284"/>
    <w:rsid w:val="00EE630A"/>
    <w:rsid w:val="00EE6506"/>
    <w:rsid w:val="00EE66AE"/>
    <w:rsid w:val="00EE691C"/>
    <w:rsid w:val="00EE6A09"/>
    <w:rsid w:val="00EE6F59"/>
    <w:rsid w:val="00EE736D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2C9"/>
    <w:rsid w:val="00F0575F"/>
    <w:rsid w:val="00F061F9"/>
    <w:rsid w:val="00F07AA9"/>
    <w:rsid w:val="00F07EBF"/>
    <w:rsid w:val="00F1006C"/>
    <w:rsid w:val="00F10763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2F71"/>
    <w:rsid w:val="00F1328A"/>
    <w:rsid w:val="00F1350D"/>
    <w:rsid w:val="00F135B8"/>
    <w:rsid w:val="00F1363A"/>
    <w:rsid w:val="00F13968"/>
    <w:rsid w:val="00F13C5B"/>
    <w:rsid w:val="00F13CCB"/>
    <w:rsid w:val="00F13D9B"/>
    <w:rsid w:val="00F13FB3"/>
    <w:rsid w:val="00F148A8"/>
    <w:rsid w:val="00F14ABD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3EF9"/>
    <w:rsid w:val="00F266C8"/>
    <w:rsid w:val="00F26892"/>
    <w:rsid w:val="00F2694D"/>
    <w:rsid w:val="00F26A69"/>
    <w:rsid w:val="00F26B40"/>
    <w:rsid w:val="00F26CF0"/>
    <w:rsid w:val="00F26E31"/>
    <w:rsid w:val="00F27458"/>
    <w:rsid w:val="00F2795E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95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4EDF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17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268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651"/>
    <w:rsid w:val="00FB274F"/>
    <w:rsid w:val="00FB27B4"/>
    <w:rsid w:val="00FB2A1C"/>
    <w:rsid w:val="00FB302D"/>
    <w:rsid w:val="00FB3B8F"/>
    <w:rsid w:val="00FB3C25"/>
    <w:rsid w:val="00FB4366"/>
    <w:rsid w:val="00FB50D3"/>
    <w:rsid w:val="00FB5115"/>
    <w:rsid w:val="00FB589E"/>
    <w:rsid w:val="00FB58BC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1AD"/>
    <w:rsid w:val="00FD5551"/>
    <w:rsid w:val="00FD5771"/>
    <w:rsid w:val="00FD57F2"/>
    <w:rsid w:val="00FD5CE0"/>
    <w:rsid w:val="00FD5DAF"/>
    <w:rsid w:val="00FD5FF0"/>
    <w:rsid w:val="00FD61D4"/>
    <w:rsid w:val="00FD63CE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5DF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2F5F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条目 Char,Ca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cap Char,Caption Char,Caption Char1 Char,cap Char Char1,Caption Char Char1 Char,cap Char2,条目,Ca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,列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uiPriority w:val="99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,1st level - Bullet List Paragraph Char,列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rsid w:val="00F86268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locked/>
    <w:rsid w:val="00F8626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locked/>
    <w:rsid w:val="00F8626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02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97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007369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AC2B7-0384-421D-82A6-66BCDDFD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1204</Words>
  <Characters>6866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Company>CATT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22</cp:revision>
  <dcterms:created xsi:type="dcterms:W3CDTF">2020-07-26T09:38:00Z</dcterms:created>
  <dcterms:modified xsi:type="dcterms:W3CDTF">2020-10-17T02:55:00Z</dcterms:modified>
</cp:coreProperties>
</file>